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55B5C3D9" w:rsidR="00666593" w:rsidRPr="0098526F" w:rsidRDefault="00666593" w:rsidP="0098526F">
          <w:pPr>
            <w:jc w:val="both"/>
            <w:rPr>
              <w:rFonts w:ascii="Times New Roman" w:hAnsi="Times New Roman" w:cs="Times New Roman"/>
            </w:rPr>
          </w:pPr>
        </w:p>
        <w:p w14:paraId="12F3085E" w14:textId="392741A9" w:rsidR="00666593" w:rsidRPr="0098526F" w:rsidRDefault="0098526F" w:rsidP="0098526F">
          <w:pPr>
            <w:jc w:val="both"/>
            <w:rPr>
              <w:rFonts w:ascii="Times New Roman" w:hAnsi="Times New Roman" w:cs="Times New Roman"/>
              <w:color w:val="FFFFFF" w:themeColor="background1"/>
              <w:sz w:val="21"/>
              <w:szCs w:val="21"/>
            </w:rPr>
          </w:pPr>
          <w:r w:rsidRPr="0098526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54C2A55C">
                    <wp:simplePos x="0" y="0"/>
                    <wp:positionH relativeFrom="page">
                      <wp:posOffset>3327991</wp:posOffset>
                    </wp:positionH>
                    <wp:positionV relativeFrom="page">
                      <wp:posOffset>3434316</wp:posOffset>
                    </wp:positionV>
                    <wp:extent cx="3079676" cy="3806456"/>
                    <wp:effectExtent l="0" t="0" r="6985" b="16510"/>
                    <wp:wrapNone/>
                    <wp:docPr id="468" name="Rectangle 468"/>
                    <wp:cNvGraphicFramePr/>
                    <a:graphic xmlns:a="http://schemas.openxmlformats.org/drawingml/2006/main">
                      <a:graphicData uri="http://schemas.microsoft.com/office/word/2010/wordprocessingShape">
                        <wps:wsp>
                          <wps:cNvSpPr/>
                          <wps:spPr>
                            <a:xfrm>
                              <a:off x="0" y="0"/>
                              <a:ext cx="3079676" cy="3806456"/>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B404D9" id="Rectangle 468" o:spid="_x0000_s1026" style="position:absolute;margin-left:262.05pt;margin-top:270.4pt;width:242.5pt;height:299.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" fillcolor="white [3212]" strokecolor="#747070 [1614]" strokeweight="1.25pt">
                    <w10:wrap anchorx="page" anchory="page"/>
                  </v:rect>
                </w:pict>
              </mc:Fallback>
            </mc:AlternateContent>
          </w:r>
          <w:r w:rsidR="007F462C" w:rsidRPr="0098526F">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730F493B">
                    <wp:simplePos x="0" y="0"/>
                    <wp:positionH relativeFrom="page">
                      <wp:posOffset>3422015</wp:posOffset>
                    </wp:positionH>
                    <wp:positionV relativeFrom="page">
                      <wp:posOffset>6940550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12365EE" id="Rectangle 469" o:spid="_x0000_s1026" style="position:absolute;margin-left:269.45pt;margin-top:546.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" fillcolor="#375623 [1609]" stroked="f" strokeweight="1pt">
                    <w10:wrap anchorx="page" anchory="page"/>
                  </v:rect>
                </w:pict>
              </mc:Fallback>
            </mc:AlternateContent>
          </w:r>
          <w:r w:rsidR="00E6175D" w:rsidRPr="0098526F">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1EEE1CA2">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86702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6702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5.7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551398" w:rsidRPr="0098526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1FC76C5">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5717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98526F" w:rsidRDefault="00796CE4" w:rsidP="0098526F">
                                    <w:pPr>
                                      <w:spacing w:line="240" w:lineRule="auto"/>
                                      <w:jc w:val="center"/>
                                      <w:rPr>
                                        <w:rFonts w:ascii="Times New Roman" w:eastAsiaTheme="majorEastAsia" w:hAnsi="Times New Roman" w:cs="Times New Roman"/>
                                        <w:b/>
                                        <w:bCs/>
                                        <w:noProof/>
                                        <w:color w:val="4472C4" w:themeColor="accent1"/>
                                        <w:sz w:val="72"/>
                                        <w:szCs w:val="144"/>
                                      </w:rPr>
                                    </w:pPr>
                                    <w:r w:rsidRPr="0098526F">
                                      <w:rPr>
                                        <w:rFonts w:ascii="Times New Roman" w:eastAsiaTheme="majorEastAsia" w:hAnsi="Times New Roman" w:cs="Times New Roman"/>
                                        <w:b/>
                                        <w:bCs/>
                                        <w:noProof/>
                                        <w:color w:val="385623" w:themeColor="accent6" w:themeShade="80"/>
                                        <w:sz w:val="40"/>
                                        <w:szCs w:val="40"/>
                                      </w:rPr>
                                      <w:t>Prequalification</w:t>
                                    </w:r>
                                    <w:r w:rsidR="00666593" w:rsidRPr="0098526F">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AB4CA79" w:rsidR="00666593" w:rsidRPr="0098526F" w:rsidRDefault="00666593" w:rsidP="0098526F">
                                    <w:pPr>
                                      <w:jc w:val="center"/>
                                      <w:rPr>
                                        <w:rFonts w:ascii="Times New Roman" w:eastAsiaTheme="majorEastAsia" w:hAnsi="Times New Roman" w:cs="Times New Roman"/>
                                        <w:b/>
                                        <w:bCs/>
                                        <w:noProof/>
                                        <w:color w:val="385623" w:themeColor="accent6" w:themeShade="80"/>
                                        <w:sz w:val="32"/>
                                        <w:szCs w:val="32"/>
                                      </w:rPr>
                                    </w:pPr>
                                    <w:r w:rsidRPr="0098526F">
                                      <w:rPr>
                                        <w:rFonts w:ascii="Times New Roman" w:eastAsiaTheme="majorEastAsia" w:hAnsi="Times New Roman" w:cs="Times New Roman"/>
                                        <w:b/>
                                        <w:bCs/>
                                        <w:noProof/>
                                        <w:color w:val="385623" w:themeColor="accent6" w:themeShade="80"/>
                                        <w:sz w:val="32"/>
                                        <w:szCs w:val="32"/>
                                      </w:rPr>
                                      <w:t>Procurement of Works</w:t>
                                    </w:r>
                                  </w:p>
                                </w:sdtContent>
                              </w:sdt>
                              <w:p w14:paraId="14C8527C" w14:textId="340E069D" w:rsidR="00067EED" w:rsidRPr="0098526F" w:rsidRDefault="00067EED" w:rsidP="0098526F">
                                <w:pPr>
                                  <w:jc w:val="center"/>
                                  <w:rPr>
                                    <w:rFonts w:ascii="Times New Roman" w:eastAsiaTheme="majorEastAsia" w:hAnsi="Times New Roman" w:cs="Times New Roman"/>
                                    <w:b/>
                                    <w:bCs/>
                                    <w:noProof/>
                                    <w:color w:val="44546A" w:themeColor="text2"/>
                                    <w:sz w:val="32"/>
                                    <w:szCs w:val="40"/>
                                  </w:rPr>
                                </w:pPr>
                                <w:r w:rsidRPr="0098526F">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671767358"/>
                                    <w:showingPlcHdr/>
                                  </w:sdtPr>
                                  <w:sdtContent>
                                    <w:r w:rsidRPr="0098526F">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02.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&#13;&#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233594F" w:rsidR="00666593" w:rsidRPr="0098526F" w:rsidRDefault="00796CE4" w:rsidP="0098526F">
                              <w:pPr>
                                <w:spacing w:line="240" w:lineRule="auto"/>
                                <w:jc w:val="center"/>
                                <w:rPr>
                                  <w:rFonts w:ascii="Times New Roman" w:eastAsiaTheme="majorEastAsia" w:hAnsi="Times New Roman" w:cs="Times New Roman"/>
                                  <w:b/>
                                  <w:bCs/>
                                  <w:noProof/>
                                  <w:color w:val="4472C4" w:themeColor="accent1"/>
                                  <w:sz w:val="72"/>
                                  <w:szCs w:val="144"/>
                                </w:rPr>
                              </w:pPr>
                              <w:r w:rsidRPr="0098526F">
                                <w:rPr>
                                  <w:rFonts w:ascii="Times New Roman" w:eastAsiaTheme="majorEastAsia" w:hAnsi="Times New Roman" w:cs="Times New Roman"/>
                                  <w:b/>
                                  <w:bCs/>
                                  <w:noProof/>
                                  <w:color w:val="385623" w:themeColor="accent6" w:themeShade="80"/>
                                  <w:sz w:val="40"/>
                                  <w:szCs w:val="40"/>
                                </w:rPr>
                                <w:t>Prequalification</w:t>
                              </w:r>
                              <w:r w:rsidR="00666593" w:rsidRPr="0098526F">
                                <w:rPr>
                                  <w:rFonts w:ascii="Times New Roman" w:eastAsiaTheme="majorEastAsia" w:hAnsi="Times New Roman" w:cs="Times New Roman"/>
                                  <w:b/>
                                  <w:bCs/>
                                  <w:noProof/>
                                  <w:color w:val="385623" w:themeColor="accent6" w:themeShade="80"/>
                                  <w:sz w:val="40"/>
                                  <w:szCs w:val="40"/>
                                </w:rPr>
                                <w:t xml:space="preserve">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4AB4CA79" w:rsidR="00666593" w:rsidRPr="0098526F" w:rsidRDefault="00666593" w:rsidP="0098526F">
                              <w:pPr>
                                <w:jc w:val="center"/>
                                <w:rPr>
                                  <w:rFonts w:ascii="Times New Roman" w:eastAsiaTheme="majorEastAsia" w:hAnsi="Times New Roman" w:cs="Times New Roman"/>
                                  <w:b/>
                                  <w:bCs/>
                                  <w:noProof/>
                                  <w:color w:val="385623" w:themeColor="accent6" w:themeShade="80"/>
                                  <w:sz w:val="32"/>
                                  <w:szCs w:val="32"/>
                                </w:rPr>
                              </w:pPr>
                              <w:r w:rsidRPr="0098526F">
                                <w:rPr>
                                  <w:rFonts w:ascii="Times New Roman" w:eastAsiaTheme="majorEastAsia" w:hAnsi="Times New Roman" w:cs="Times New Roman"/>
                                  <w:b/>
                                  <w:bCs/>
                                  <w:noProof/>
                                  <w:color w:val="385623" w:themeColor="accent6" w:themeShade="80"/>
                                  <w:sz w:val="32"/>
                                  <w:szCs w:val="32"/>
                                </w:rPr>
                                <w:t>Procurement of Works</w:t>
                              </w:r>
                            </w:p>
                          </w:sdtContent>
                        </w:sdt>
                        <w:p w14:paraId="14C8527C" w14:textId="340E069D" w:rsidR="00067EED" w:rsidRPr="0098526F" w:rsidRDefault="00067EED" w:rsidP="0098526F">
                          <w:pPr>
                            <w:jc w:val="center"/>
                            <w:rPr>
                              <w:rFonts w:ascii="Times New Roman" w:eastAsiaTheme="majorEastAsia" w:hAnsi="Times New Roman" w:cs="Times New Roman"/>
                              <w:b/>
                              <w:bCs/>
                              <w:noProof/>
                              <w:color w:val="44546A" w:themeColor="text2"/>
                              <w:sz w:val="32"/>
                              <w:szCs w:val="40"/>
                            </w:rPr>
                          </w:pPr>
                          <w:r w:rsidRPr="0098526F">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671767358"/>
                              <w:showingPlcHdr/>
                            </w:sdtPr>
                            <w:sdtContent>
                              <w:r w:rsidRPr="0098526F">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98526F">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98526F" w:rsidRDefault="00DD2E21" w:rsidP="0098526F">
          <w:pPr>
            <w:pStyle w:val="TOCHeading"/>
            <w:jc w:val="both"/>
            <w:rPr>
              <w:rFonts w:ascii="Times New Roman" w:hAnsi="Times New Roman" w:cs="Times New Roman"/>
            </w:rPr>
          </w:pPr>
          <w:r w:rsidRPr="0098526F">
            <w:rPr>
              <w:rFonts w:ascii="Times New Roman" w:hAnsi="Times New Roman" w:cs="Times New Roman"/>
            </w:rPr>
            <w:t>Contents</w:t>
          </w:r>
        </w:p>
        <w:p w14:paraId="2B9B2FB4" w14:textId="5746D94F" w:rsidR="00410736" w:rsidRPr="0098526F" w:rsidRDefault="00DD2E21" w:rsidP="0098526F">
          <w:pPr>
            <w:pStyle w:val="TOC1"/>
            <w:tabs>
              <w:tab w:val="right" w:leader="dot" w:pos="10070"/>
            </w:tabs>
            <w:jc w:val="both"/>
            <w:rPr>
              <w:rFonts w:ascii="Times New Roman" w:eastAsiaTheme="minorEastAsia" w:hAnsi="Times New Roman" w:cs="Times New Roman"/>
              <w:noProof/>
            </w:rPr>
          </w:pPr>
          <w:r w:rsidRPr="0098526F">
            <w:rPr>
              <w:rFonts w:ascii="Times New Roman" w:hAnsi="Times New Roman" w:cs="Times New Roman"/>
            </w:rPr>
            <w:fldChar w:fldCharType="begin"/>
          </w:r>
          <w:r w:rsidRPr="0098526F">
            <w:rPr>
              <w:rFonts w:ascii="Times New Roman" w:hAnsi="Times New Roman" w:cs="Times New Roman"/>
            </w:rPr>
            <w:instrText xml:space="preserve"> TOC \o "1-3" \h \z \u </w:instrText>
          </w:r>
          <w:r w:rsidRPr="0098526F">
            <w:rPr>
              <w:rFonts w:ascii="Times New Roman" w:hAnsi="Times New Roman" w:cs="Times New Roman"/>
            </w:rPr>
            <w:fldChar w:fldCharType="separate"/>
          </w:r>
          <w:hyperlink w:anchor="_Toc124513703" w:history="1">
            <w:r w:rsidR="00410736" w:rsidRPr="0098526F">
              <w:rPr>
                <w:rStyle w:val="Hyperlink"/>
                <w:rFonts w:ascii="Times New Roman" w:hAnsi="Times New Roman" w:cs="Times New Roman"/>
                <w:noProof/>
              </w:rPr>
              <w:t>INVITATION TO TENDER</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_Toc124513703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410736" w:rsidRPr="0098526F">
              <w:rPr>
                <w:rFonts w:ascii="Times New Roman" w:hAnsi="Times New Roman" w:cs="Times New Roman"/>
                <w:noProof/>
                <w:webHidden/>
              </w:rPr>
              <w:t>3</w:t>
            </w:r>
            <w:r w:rsidR="00410736" w:rsidRPr="0098526F">
              <w:rPr>
                <w:rFonts w:ascii="Times New Roman" w:hAnsi="Times New Roman" w:cs="Times New Roman"/>
                <w:noProof/>
                <w:webHidden/>
              </w:rPr>
              <w:fldChar w:fldCharType="end"/>
            </w:r>
          </w:hyperlink>
        </w:p>
        <w:p w14:paraId="7B81CC87" w14:textId="748BD86D" w:rsidR="00410736" w:rsidRPr="0098526F" w:rsidRDefault="00000000" w:rsidP="0098526F">
          <w:pPr>
            <w:pStyle w:val="TOC1"/>
            <w:tabs>
              <w:tab w:val="right" w:leader="dot" w:pos="10070"/>
            </w:tabs>
            <w:jc w:val="both"/>
            <w:rPr>
              <w:rFonts w:ascii="Times New Roman" w:eastAsiaTheme="minorEastAsia" w:hAnsi="Times New Roman" w:cs="Times New Roman"/>
              <w:noProof/>
            </w:rPr>
          </w:pPr>
          <w:hyperlink w:anchor="_Toc124513704" w:history="1">
            <w:r w:rsidR="00410736" w:rsidRPr="0098526F">
              <w:rPr>
                <w:rStyle w:val="Hyperlink"/>
                <w:rFonts w:ascii="Times New Roman" w:hAnsi="Times New Roman" w:cs="Times New Roman"/>
                <w:noProof/>
              </w:rPr>
              <w:t>PART 1 - PROCEDURES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_Toc124513704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410736" w:rsidRPr="0098526F">
              <w:rPr>
                <w:rFonts w:ascii="Times New Roman" w:hAnsi="Times New Roman" w:cs="Times New Roman"/>
                <w:noProof/>
                <w:webHidden/>
              </w:rPr>
              <w:t>6</w:t>
            </w:r>
            <w:r w:rsidR="00410736" w:rsidRPr="0098526F">
              <w:rPr>
                <w:rFonts w:ascii="Times New Roman" w:hAnsi="Times New Roman" w:cs="Times New Roman"/>
                <w:noProof/>
                <w:webHidden/>
              </w:rPr>
              <w:fldChar w:fldCharType="end"/>
            </w:r>
          </w:hyperlink>
        </w:p>
        <w:p w14:paraId="3D904377" w14:textId="614B0FB5" w:rsidR="00410736" w:rsidRPr="0098526F" w:rsidRDefault="00000000" w:rsidP="0098526F">
          <w:pPr>
            <w:pStyle w:val="TOC1"/>
            <w:tabs>
              <w:tab w:val="right" w:leader="dot" w:pos="10070"/>
            </w:tabs>
            <w:jc w:val="both"/>
            <w:rPr>
              <w:rFonts w:ascii="Times New Roman" w:eastAsiaTheme="minorEastAsia" w:hAnsi="Times New Roman" w:cs="Times New Roman"/>
              <w:noProof/>
            </w:rPr>
          </w:pPr>
          <w:hyperlink w:anchor="_Toc124513705" w:history="1">
            <w:r w:rsidR="00410736" w:rsidRPr="0098526F">
              <w:rPr>
                <w:rStyle w:val="Hyperlink"/>
                <w:rFonts w:ascii="Times New Roman" w:eastAsia="Times New Roman" w:hAnsi="Times New Roman" w:cs="Times New Roman"/>
                <w:noProof/>
              </w:rPr>
              <w:t>SECTION I:  INSTRUCTIONS TO APPLICANTS (ITA)</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_Toc124513705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410736" w:rsidRPr="0098526F">
              <w:rPr>
                <w:rFonts w:ascii="Times New Roman" w:hAnsi="Times New Roman" w:cs="Times New Roman"/>
                <w:noProof/>
                <w:webHidden/>
              </w:rPr>
              <w:t>7</w:t>
            </w:r>
            <w:r w:rsidR="00410736" w:rsidRPr="0098526F">
              <w:rPr>
                <w:rFonts w:ascii="Times New Roman" w:hAnsi="Times New Roman" w:cs="Times New Roman"/>
                <w:noProof/>
                <w:webHidden/>
              </w:rPr>
              <w:fldChar w:fldCharType="end"/>
            </w:r>
          </w:hyperlink>
        </w:p>
        <w:p w14:paraId="6278FFC6" w14:textId="4906EE9F" w:rsidR="00410736" w:rsidRPr="0098526F" w:rsidRDefault="00000000" w:rsidP="0098526F">
          <w:pPr>
            <w:pStyle w:val="TOC1"/>
            <w:tabs>
              <w:tab w:val="right" w:leader="dot" w:pos="10070"/>
            </w:tabs>
            <w:jc w:val="both"/>
            <w:rPr>
              <w:rFonts w:ascii="Times New Roman" w:eastAsiaTheme="minorEastAsia" w:hAnsi="Times New Roman" w:cs="Times New Roman"/>
              <w:noProof/>
            </w:rPr>
          </w:pPr>
          <w:hyperlink w:anchor="_Toc124513706" w:history="1">
            <w:r w:rsidR="00410736" w:rsidRPr="0098526F">
              <w:rPr>
                <w:rStyle w:val="Hyperlink"/>
                <w:rFonts w:ascii="Times New Roman" w:eastAsia="Times New Roman" w:hAnsi="Times New Roman" w:cs="Times New Roman"/>
                <w:noProof/>
              </w:rPr>
              <w:t>SECTION II:  PREQUALIFICATION DATA SHEET (PDS)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_Toc124513706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410736" w:rsidRPr="0098526F">
              <w:rPr>
                <w:rFonts w:ascii="Times New Roman" w:hAnsi="Times New Roman" w:cs="Times New Roman"/>
                <w:noProof/>
                <w:webHidden/>
              </w:rPr>
              <w:t>21</w:t>
            </w:r>
            <w:r w:rsidR="00410736" w:rsidRPr="0098526F">
              <w:rPr>
                <w:rFonts w:ascii="Times New Roman" w:hAnsi="Times New Roman" w:cs="Times New Roman"/>
                <w:noProof/>
                <w:webHidden/>
              </w:rPr>
              <w:fldChar w:fldCharType="end"/>
            </w:r>
          </w:hyperlink>
        </w:p>
        <w:p w14:paraId="56F93D13" w14:textId="28B45DC9" w:rsidR="00410736" w:rsidRPr="0098526F" w:rsidRDefault="00000000" w:rsidP="0098526F">
          <w:pPr>
            <w:pStyle w:val="TOC1"/>
            <w:tabs>
              <w:tab w:val="right" w:leader="dot" w:pos="10070"/>
            </w:tabs>
            <w:jc w:val="both"/>
            <w:rPr>
              <w:rFonts w:ascii="Times New Roman" w:eastAsiaTheme="minorEastAsia" w:hAnsi="Times New Roman" w:cs="Times New Roman"/>
              <w:noProof/>
            </w:rPr>
          </w:pPr>
          <w:hyperlink w:anchor="_Toc124513707" w:history="1">
            <w:r w:rsidR="00410736" w:rsidRPr="0098526F">
              <w:rPr>
                <w:rStyle w:val="Hyperlink"/>
                <w:rFonts w:ascii="Times New Roman" w:eastAsia="Times New Roman" w:hAnsi="Times New Roman" w:cs="Times New Roman"/>
                <w:noProof/>
              </w:rPr>
              <w:t>SECTION III:  QUALIFICATION CRITERIA AND REQUIREMENTS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_Toc124513707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410736" w:rsidRPr="0098526F">
              <w:rPr>
                <w:rFonts w:ascii="Times New Roman" w:hAnsi="Times New Roman" w:cs="Times New Roman"/>
                <w:noProof/>
                <w:webHidden/>
              </w:rPr>
              <w:t>25</w:t>
            </w:r>
            <w:r w:rsidR="00410736" w:rsidRPr="0098526F">
              <w:rPr>
                <w:rFonts w:ascii="Times New Roman" w:hAnsi="Times New Roman" w:cs="Times New Roman"/>
                <w:noProof/>
                <w:webHidden/>
              </w:rPr>
              <w:fldChar w:fldCharType="end"/>
            </w:r>
          </w:hyperlink>
        </w:p>
        <w:p w14:paraId="32A8DC31" w14:textId="4A319077" w:rsidR="00410736" w:rsidRPr="0098526F" w:rsidRDefault="00000000" w:rsidP="0098526F">
          <w:pPr>
            <w:pStyle w:val="TOC1"/>
            <w:tabs>
              <w:tab w:val="right" w:leader="dot" w:pos="10070"/>
            </w:tabs>
            <w:jc w:val="both"/>
            <w:rPr>
              <w:rFonts w:ascii="Times New Roman" w:eastAsiaTheme="minorEastAsia" w:hAnsi="Times New Roman" w:cs="Times New Roman"/>
              <w:noProof/>
            </w:rPr>
          </w:pPr>
          <w:hyperlink w:anchor="_Toc124513708" w:history="1">
            <w:r w:rsidR="00410736" w:rsidRPr="0098526F">
              <w:rPr>
                <w:rStyle w:val="Hyperlink"/>
                <w:rFonts w:ascii="Times New Roman" w:hAnsi="Times New Roman" w:cs="Times New Roman"/>
                <w:noProof/>
                <w:color w:val="023160" w:themeColor="hyperlink" w:themeShade="80"/>
              </w:rPr>
              <w:t>TENDERING FORMS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_Toc124513708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410736" w:rsidRPr="0098526F">
              <w:rPr>
                <w:rFonts w:ascii="Times New Roman" w:hAnsi="Times New Roman" w:cs="Times New Roman"/>
                <w:noProof/>
                <w:webHidden/>
              </w:rPr>
              <w:t>33</w:t>
            </w:r>
            <w:r w:rsidR="00410736" w:rsidRPr="0098526F">
              <w:rPr>
                <w:rFonts w:ascii="Times New Roman" w:hAnsi="Times New Roman" w:cs="Times New Roman"/>
                <w:noProof/>
                <w:webHidden/>
              </w:rPr>
              <w:fldChar w:fldCharType="end"/>
            </w:r>
          </w:hyperlink>
        </w:p>
        <w:p w14:paraId="131418EC" w14:textId="7473D056" w:rsidR="00410736" w:rsidRPr="0098526F" w:rsidRDefault="00000000" w:rsidP="0098526F">
          <w:pPr>
            <w:pStyle w:val="TOC1"/>
            <w:tabs>
              <w:tab w:val="right" w:leader="dot" w:pos="10070"/>
            </w:tabs>
            <w:jc w:val="both"/>
            <w:rPr>
              <w:rFonts w:ascii="Times New Roman" w:eastAsiaTheme="minorEastAsia" w:hAnsi="Times New Roman" w:cs="Times New Roman"/>
              <w:noProof/>
            </w:rPr>
          </w:pPr>
          <w:hyperlink w:anchor="_Toc124513709" w:history="1">
            <w:r w:rsidR="00410736" w:rsidRPr="0098526F">
              <w:rPr>
                <w:rStyle w:val="Hyperlink"/>
                <w:rFonts w:ascii="Times New Roman" w:eastAsia="Calibri" w:hAnsi="Times New Roman" w:cs="Times New Roman"/>
                <w:noProof/>
              </w:rPr>
              <w:t>SECTION IV:  SCOPE OF WORKS</w:t>
            </w:r>
            <w:r w:rsidR="00410736" w:rsidRPr="0098526F">
              <w:rPr>
                <w:rFonts w:ascii="Times New Roman" w:hAnsi="Times New Roman" w:cs="Times New Roman"/>
                <w:noProof/>
                <w:webHidden/>
              </w:rPr>
              <w:tab/>
            </w:r>
            <w:r w:rsidR="00410736" w:rsidRPr="0098526F">
              <w:rPr>
                <w:rFonts w:ascii="Times New Roman" w:hAnsi="Times New Roman" w:cs="Times New Roman"/>
                <w:noProof/>
                <w:webHidden/>
              </w:rPr>
              <w:fldChar w:fldCharType="begin"/>
            </w:r>
            <w:r w:rsidR="00410736" w:rsidRPr="0098526F">
              <w:rPr>
                <w:rFonts w:ascii="Times New Roman" w:hAnsi="Times New Roman" w:cs="Times New Roman"/>
                <w:noProof/>
                <w:webHidden/>
              </w:rPr>
              <w:instrText xml:space="preserve"> PAGEREF _Toc124513709 \h </w:instrText>
            </w:r>
            <w:r w:rsidR="00410736" w:rsidRPr="0098526F">
              <w:rPr>
                <w:rFonts w:ascii="Times New Roman" w:hAnsi="Times New Roman" w:cs="Times New Roman"/>
                <w:noProof/>
                <w:webHidden/>
              </w:rPr>
            </w:r>
            <w:r w:rsidR="00410736" w:rsidRPr="0098526F">
              <w:rPr>
                <w:rFonts w:ascii="Times New Roman" w:hAnsi="Times New Roman" w:cs="Times New Roman"/>
                <w:noProof/>
                <w:webHidden/>
              </w:rPr>
              <w:fldChar w:fldCharType="separate"/>
            </w:r>
            <w:r w:rsidR="00410736" w:rsidRPr="0098526F">
              <w:rPr>
                <w:rFonts w:ascii="Times New Roman" w:hAnsi="Times New Roman" w:cs="Times New Roman"/>
                <w:noProof/>
                <w:webHidden/>
              </w:rPr>
              <w:t>34</w:t>
            </w:r>
            <w:r w:rsidR="00410736" w:rsidRPr="0098526F">
              <w:rPr>
                <w:rFonts w:ascii="Times New Roman" w:hAnsi="Times New Roman" w:cs="Times New Roman"/>
                <w:noProof/>
                <w:webHidden/>
              </w:rPr>
              <w:fldChar w:fldCharType="end"/>
            </w:r>
          </w:hyperlink>
        </w:p>
        <w:p w14:paraId="1385C814" w14:textId="050CD667" w:rsidR="00DD2E21" w:rsidRPr="0098526F" w:rsidRDefault="00DD2E21" w:rsidP="0098526F">
          <w:pPr>
            <w:jc w:val="both"/>
            <w:rPr>
              <w:rFonts w:ascii="Times New Roman" w:hAnsi="Times New Roman" w:cs="Times New Roman"/>
            </w:rPr>
          </w:pPr>
          <w:r w:rsidRPr="0098526F">
            <w:rPr>
              <w:rFonts w:ascii="Times New Roman" w:hAnsi="Times New Roman" w:cs="Times New Roman"/>
              <w:b/>
              <w:bCs/>
              <w:noProof/>
            </w:rPr>
            <w:fldChar w:fldCharType="end"/>
          </w:r>
        </w:p>
      </w:sdtContent>
    </w:sdt>
    <w:p w14:paraId="244C7DEA" w14:textId="77777777" w:rsidR="006667EA" w:rsidRPr="0098526F" w:rsidRDefault="006667EA" w:rsidP="0098526F">
      <w:pPr>
        <w:jc w:val="both"/>
        <w:rPr>
          <w:rFonts w:ascii="Times New Roman" w:eastAsiaTheme="majorEastAsia" w:hAnsi="Times New Roman" w:cs="Times New Roman"/>
          <w:color w:val="385623" w:themeColor="accent6" w:themeShade="80"/>
          <w:sz w:val="32"/>
          <w:szCs w:val="32"/>
        </w:rPr>
      </w:pPr>
      <w:r w:rsidRPr="0098526F">
        <w:rPr>
          <w:rFonts w:ascii="Times New Roman" w:hAnsi="Times New Roman" w:cs="Times New Roman"/>
          <w:color w:val="385623" w:themeColor="accent6" w:themeShade="80"/>
        </w:rPr>
        <w:br w:type="page"/>
      </w:r>
    </w:p>
    <w:p w14:paraId="7A2C2C5C" w14:textId="77777777" w:rsidR="008C1070" w:rsidRPr="0098526F" w:rsidRDefault="008C1070" w:rsidP="0098526F">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513703"/>
      <w:bookmarkStart w:id="3" w:name="_Hlk117278325"/>
      <w:r w:rsidRPr="0098526F">
        <w:rPr>
          <w:rFonts w:ascii="Times New Roman" w:hAnsi="Times New Roman" w:cs="Times New Roman"/>
          <w:color w:val="385623" w:themeColor="accent6" w:themeShade="80"/>
        </w:rPr>
        <w:lastRenderedPageBreak/>
        <w:t>INVITATION TO TENDER</w:t>
      </w:r>
      <w:bookmarkEnd w:id="0"/>
      <w:bookmarkEnd w:id="1"/>
      <w:bookmarkEnd w:id="2"/>
    </w:p>
    <w:p w14:paraId="0BAEC03C" w14:textId="77777777" w:rsidR="008C1070" w:rsidRPr="0098526F" w:rsidRDefault="008C1070" w:rsidP="0098526F">
      <w:pPr>
        <w:widowControl w:val="0"/>
        <w:tabs>
          <w:tab w:val="left" w:pos="7560"/>
        </w:tabs>
        <w:autoSpaceDE w:val="0"/>
        <w:autoSpaceDN w:val="0"/>
        <w:spacing w:before="185" w:line="463" w:lineRule="auto"/>
        <w:ind w:left="1440" w:right="990" w:hanging="720"/>
        <w:jc w:val="both"/>
        <w:outlineLvl w:val="5"/>
        <w:rPr>
          <w:rFonts w:ascii="Times New Roman" w:hAnsi="Times New Roman" w:cs="Times New Roman"/>
          <w:iCs/>
          <w:sz w:val="24"/>
          <w:szCs w:val="24"/>
        </w:rPr>
      </w:pPr>
      <w:r w:rsidRPr="0098526F">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9A8C2C5F96764510A743818045C4AE31"/>
          </w:placeholder>
          <w:showingPlcHdr/>
          <w:text/>
        </w:sdtPr>
        <w:sdtContent>
          <w:r w:rsidRPr="0098526F">
            <w:rPr>
              <w:rFonts w:ascii="Times New Roman" w:hAnsi="Times New Roman" w:cs="Times New Roman"/>
              <w:b/>
              <w:bCs/>
              <w:color w:val="385623" w:themeColor="accent6" w:themeShade="80"/>
              <w:sz w:val="24"/>
              <w:szCs w:val="24"/>
            </w:rPr>
            <w:t>Click or tap here to enter text.</w:t>
          </w:r>
        </w:sdtContent>
      </w:sdt>
    </w:p>
    <w:p w14:paraId="4A11662F" w14:textId="77777777" w:rsidR="008C1070" w:rsidRPr="0098526F" w:rsidRDefault="008C1070" w:rsidP="0098526F">
      <w:pPr>
        <w:widowControl w:val="0"/>
        <w:tabs>
          <w:tab w:val="left" w:pos="7560"/>
        </w:tabs>
        <w:autoSpaceDE w:val="0"/>
        <w:autoSpaceDN w:val="0"/>
        <w:spacing w:line="463"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8DD30E9B69274F22B3E5310BCFC8D612"/>
          </w:placeholder>
          <w:showingPlcHdr/>
          <w:text/>
        </w:sdtPr>
        <w:sdtContent>
          <w:r w:rsidRPr="0098526F">
            <w:rPr>
              <w:rFonts w:ascii="Times New Roman" w:eastAsia="Times New Roman" w:hAnsi="Times New Roman" w:cs="Times New Roman"/>
              <w:b/>
              <w:bCs/>
              <w:color w:val="385623" w:themeColor="accent6" w:themeShade="80"/>
              <w:sz w:val="24"/>
              <w:szCs w:val="24"/>
            </w:rPr>
            <w:t>Click or tap here to enter text.</w:t>
          </w:r>
        </w:sdtContent>
      </w:sdt>
    </w:p>
    <w:p w14:paraId="1889EF3F" w14:textId="77777777" w:rsidR="008C1070" w:rsidRPr="0098526F" w:rsidRDefault="008C1070" w:rsidP="0098526F">
      <w:pPr>
        <w:widowControl w:val="0"/>
        <w:tabs>
          <w:tab w:val="left" w:pos="7560"/>
        </w:tabs>
        <w:autoSpaceDE w:val="0"/>
        <w:autoSpaceDN w:val="0"/>
        <w:spacing w:line="463"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5B53BEA4E64C4D0E81F63831E152D0EC"/>
          </w:placeholder>
          <w:showingPlcHdr/>
          <w:text/>
        </w:sdtPr>
        <w:sdtContent>
          <w:r w:rsidRPr="0098526F">
            <w:rPr>
              <w:rFonts w:ascii="Times New Roman" w:eastAsia="Times New Roman" w:hAnsi="Times New Roman" w:cs="Times New Roman"/>
              <w:b/>
              <w:bCs/>
              <w:color w:val="385623" w:themeColor="accent6" w:themeShade="80"/>
              <w:sz w:val="24"/>
              <w:szCs w:val="24"/>
            </w:rPr>
            <w:t>Click or tap here to enter text.</w:t>
          </w:r>
        </w:sdtContent>
      </w:sdt>
    </w:p>
    <w:p w14:paraId="7EABF303" w14:textId="77777777" w:rsidR="008C1070" w:rsidRPr="0098526F" w:rsidRDefault="008C1070" w:rsidP="0098526F">
      <w:pPr>
        <w:widowControl w:val="0"/>
        <w:tabs>
          <w:tab w:val="left" w:pos="7560"/>
        </w:tabs>
        <w:autoSpaceDE w:val="0"/>
        <w:autoSpaceDN w:val="0"/>
        <w:spacing w:line="463"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639926FD5F634D35B6241FB35E645626"/>
          </w:placeholder>
          <w:showingPlcHdr/>
          <w:text/>
        </w:sdtPr>
        <w:sdtContent>
          <w:r w:rsidRPr="0098526F">
            <w:rPr>
              <w:rFonts w:ascii="Times New Roman" w:hAnsi="Times New Roman" w:cs="Times New Roman"/>
              <w:b/>
              <w:bCs/>
              <w:color w:val="385623" w:themeColor="accent6" w:themeShade="80"/>
              <w:sz w:val="24"/>
              <w:szCs w:val="24"/>
            </w:rPr>
            <w:t>Click or tap here to enter text.</w:t>
          </w:r>
        </w:sdtContent>
      </w:sdt>
    </w:p>
    <w:p w14:paraId="2596C3F6" w14:textId="77777777" w:rsidR="008C1070" w:rsidRPr="0098526F" w:rsidRDefault="008C1070" w:rsidP="0098526F">
      <w:pPr>
        <w:widowControl w:val="0"/>
        <w:tabs>
          <w:tab w:val="left" w:pos="7560"/>
        </w:tabs>
        <w:autoSpaceDE w:val="0"/>
        <w:autoSpaceDN w:val="0"/>
        <w:spacing w:line="463"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6AB25985578A4FCB99B018426A518BF2"/>
          </w:placeholder>
          <w:showingPlcHdr/>
          <w:text/>
        </w:sdtPr>
        <w:sdtContent>
          <w:r w:rsidRPr="0098526F">
            <w:rPr>
              <w:rFonts w:ascii="Times New Roman" w:hAnsi="Times New Roman" w:cs="Times New Roman"/>
              <w:b/>
              <w:bCs/>
              <w:color w:val="385623" w:themeColor="accent6" w:themeShade="80"/>
              <w:sz w:val="24"/>
              <w:szCs w:val="24"/>
            </w:rPr>
            <w:t>Click or tap here to enter text.</w:t>
          </w:r>
        </w:sdtContent>
      </w:sdt>
    </w:p>
    <w:p w14:paraId="23E8703D" w14:textId="77777777" w:rsidR="008C1070" w:rsidRPr="0098526F" w:rsidRDefault="008C1070" w:rsidP="0098526F">
      <w:pPr>
        <w:widowControl w:val="0"/>
        <w:tabs>
          <w:tab w:val="left" w:pos="7560"/>
        </w:tabs>
        <w:autoSpaceDE w:val="0"/>
        <w:autoSpaceDN w:val="0"/>
        <w:spacing w:line="463"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0022F9A3E33D433DB6250EF633AE27AD"/>
          </w:placeholder>
          <w:showingPlcHdr/>
          <w:text/>
        </w:sdtPr>
        <w:sdtContent>
          <w:r w:rsidRPr="0098526F">
            <w:rPr>
              <w:rFonts w:ascii="Times New Roman" w:hAnsi="Times New Roman" w:cs="Times New Roman"/>
              <w:b/>
              <w:bCs/>
              <w:color w:val="385623" w:themeColor="accent6" w:themeShade="80"/>
              <w:sz w:val="24"/>
              <w:szCs w:val="24"/>
            </w:rPr>
            <w:t>Click or tap here to enter text.</w:t>
          </w:r>
        </w:sdtContent>
      </w:sdt>
    </w:p>
    <w:p w14:paraId="27268CA8" w14:textId="77777777" w:rsidR="008C1070" w:rsidRPr="0098526F" w:rsidRDefault="008C1070" w:rsidP="0098526F">
      <w:pPr>
        <w:widowControl w:val="0"/>
        <w:tabs>
          <w:tab w:val="left" w:pos="7560"/>
        </w:tabs>
        <w:autoSpaceDE w:val="0"/>
        <w:autoSpaceDN w:val="0"/>
        <w:spacing w:line="463"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933D4A3E9DFE49708B2244D23897DB20"/>
          </w:placeholder>
          <w:showingPlcHdr/>
          <w:text/>
        </w:sdtPr>
        <w:sdtContent>
          <w:r w:rsidRPr="0098526F">
            <w:rPr>
              <w:rFonts w:ascii="Times New Roman" w:hAnsi="Times New Roman" w:cs="Times New Roman"/>
              <w:b/>
              <w:bCs/>
              <w:color w:val="385623" w:themeColor="accent6" w:themeShade="80"/>
              <w:sz w:val="24"/>
              <w:szCs w:val="24"/>
            </w:rPr>
            <w:t>Click or tap here to enter text.</w:t>
          </w:r>
        </w:sdtContent>
      </w:sdt>
    </w:p>
    <w:p w14:paraId="0CEEE13A" w14:textId="77777777" w:rsidR="008C1070" w:rsidRPr="0098526F" w:rsidRDefault="008C1070" w:rsidP="0098526F">
      <w:pPr>
        <w:tabs>
          <w:tab w:val="left" w:pos="7560"/>
        </w:tabs>
        <w:ind w:left="1440" w:right="990" w:hanging="720"/>
        <w:jc w:val="both"/>
        <w:rPr>
          <w:rFonts w:ascii="Times New Roman" w:hAnsi="Times New Roman" w:cs="Times New Roman"/>
          <w:sz w:val="24"/>
          <w:szCs w:val="24"/>
        </w:rPr>
      </w:pPr>
      <w:bookmarkStart w:id="4" w:name="_TOC_250057"/>
      <w:bookmarkStart w:id="5" w:name="_Toc115967877"/>
      <w:bookmarkEnd w:id="4"/>
      <w:r w:rsidRPr="0098526F">
        <w:rPr>
          <w:rFonts w:ascii="Times New Roman" w:hAnsi="Times New Roman" w:cs="Times New Roman"/>
          <w:sz w:val="24"/>
          <w:szCs w:val="24"/>
        </w:rPr>
        <w:t>Invitation to Tender</w:t>
      </w:r>
      <w:bookmarkEnd w:id="5"/>
    </w:p>
    <w:p w14:paraId="43431987" w14:textId="77777777" w:rsidR="008C1070" w:rsidRPr="0098526F" w:rsidRDefault="008C1070" w:rsidP="0098526F">
      <w:pPr>
        <w:widowControl w:val="0"/>
        <w:numPr>
          <w:ilvl w:val="0"/>
          <w:numId w:val="20"/>
        </w:numPr>
        <w:tabs>
          <w:tab w:val="left" w:pos="7560"/>
        </w:tabs>
        <w:autoSpaceDE w:val="0"/>
        <w:autoSpaceDN w:val="0"/>
        <w:spacing w:before="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BE336355A7A143BEA9D3CF77A2B5377E"/>
          </w:placeholder>
          <w:showingPlcHdr/>
          <w:text/>
        </w:sdtPr>
        <w:sdtContent>
          <w:r w:rsidRPr="0098526F">
            <w:rPr>
              <w:rFonts w:ascii="Times New Roman" w:eastAsia="Times New Roman" w:hAnsi="Times New Roman" w:cs="Times New Roman"/>
              <w:b/>
              <w:bCs/>
              <w:iCs/>
              <w:color w:val="385623" w:themeColor="accent6" w:themeShade="80"/>
              <w:sz w:val="24"/>
              <w:szCs w:val="24"/>
            </w:rPr>
            <w:t>Enter name of Procuring Entity</w:t>
          </w:r>
        </w:sdtContent>
      </w:sdt>
      <w:r w:rsidRPr="0098526F">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BD26D74813C646CD9F7A49781B6641EC"/>
          </w:placeholder>
          <w:showingPlcHdr/>
          <w:text/>
        </w:sdtPr>
        <w:sdtContent>
          <w:r w:rsidRPr="0098526F">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98526F">
        <w:rPr>
          <w:rFonts w:ascii="Times New Roman" w:eastAsia="Times New Roman" w:hAnsi="Times New Roman" w:cs="Times New Roman"/>
          <w:iCs/>
          <w:sz w:val="24"/>
          <w:szCs w:val="24"/>
        </w:rPr>
        <w:t>.</w:t>
      </w:r>
    </w:p>
    <w:p w14:paraId="00373760" w14:textId="77777777" w:rsidR="008C1070" w:rsidRPr="0098526F" w:rsidRDefault="008C1070" w:rsidP="0098526F">
      <w:pPr>
        <w:widowControl w:val="0"/>
        <w:numPr>
          <w:ilvl w:val="0"/>
          <w:numId w:val="2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081CC6518D034D499D55171BA75E3A6E"/>
          </w:placeholder>
          <w:showingPlcHdr/>
          <w:text/>
        </w:sdtPr>
        <w:sdtContent>
          <w:r w:rsidRPr="0098526F">
            <w:rPr>
              <w:rFonts w:ascii="Times New Roman" w:eastAsia="Times New Roman" w:hAnsi="Times New Roman" w:cs="Times New Roman"/>
              <w:b/>
              <w:bCs/>
              <w:iCs/>
              <w:color w:val="385623" w:themeColor="accent6" w:themeShade="80"/>
              <w:sz w:val="24"/>
              <w:szCs w:val="24"/>
            </w:rPr>
            <w:t>Enter either “National” or “International”</w:t>
          </w:r>
        </w:sdtContent>
      </w:sdt>
      <w:r w:rsidRPr="0098526F">
        <w:rPr>
          <w:rFonts w:ascii="Times New Roman" w:eastAsia="Times New Roman" w:hAnsi="Times New Roman" w:cs="Times New Roman"/>
          <w:iCs/>
          <w:sz w:val="24"/>
          <w:szCs w:val="24"/>
        </w:rPr>
        <w:t xml:space="preserve"> using a standardized Tender Document. Tendering is open to all qualiﬁed and interested Tenderers.</w:t>
      </w:r>
    </w:p>
    <w:p w14:paraId="6153FD7E" w14:textId="77777777" w:rsidR="008C1070" w:rsidRPr="0098526F" w:rsidRDefault="00000000" w:rsidP="0098526F">
      <w:pPr>
        <w:widowControl w:val="0"/>
        <w:numPr>
          <w:ilvl w:val="0"/>
          <w:numId w:val="20"/>
        </w:numPr>
        <w:tabs>
          <w:tab w:val="left" w:pos="7560"/>
        </w:tabs>
        <w:autoSpaceDE w:val="0"/>
        <w:autoSpaceDN w:val="0"/>
        <w:spacing w:before="237" w:line="248" w:lineRule="exact"/>
        <w:ind w:left="1440" w:right="99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CF8FBA9707244F9F8C75214F838990CC"/>
          </w:placeholder>
          <w:showingPlcHdr/>
          <w:text/>
        </w:sdtPr>
        <w:sdtContent>
          <w:r w:rsidR="008C1070" w:rsidRPr="0098526F">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8C1070" w:rsidRPr="0098526F">
        <w:rPr>
          <w:rFonts w:ascii="Times New Roman" w:eastAsia="Times New Roman" w:hAnsi="Times New Roman" w:cs="Times New Roman"/>
          <w:iCs/>
          <w:sz w:val="24"/>
          <w:szCs w:val="24"/>
        </w:rPr>
        <w:t>.</w:t>
      </w:r>
    </w:p>
    <w:p w14:paraId="6E30BDA3" w14:textId="77777777" w:rsidR="008C1070" w:rsidRPr="0098526F" w:rsidRDefault="008C1070" w:rsidP="0098526F">
      <w:pPr>
        <w:widowControl w:val="0"/>
        <w:numPr>
          <w:ilvl w:val="0"/>
          <w:numId w:val="2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0A87971C0EDC4984920AFCC318D50BD3"/>
          </w:placeholder>
          <w:showingPlcHdr/>
          <w:text/>
        </w:sdtPr>
        <w:sdtContent>
          <w:r w:rsidRPr="0098526F">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98526F">
        <w:rPr>
          <w:rFonts w:ascii="Times New Roman" w:eastAsia="Times New Roman" w:hAnsi="Times New Roman" w:cs="Times New Roman"/>
          <w:iCs/>
          <w:sz w:val="24"/>
          <w:szCs w:val="24"/>
        </w:rPr>
        <w:t>.</w:t>
      </w:r>
    </w:p>
    <w:p w14:paraId="5EE80FE6" w14:textId="77777777" w:rsidR="008C1070" w:rsidRPr="0098526F" w:rsidRDefault="008C1070" w:rsidP="0098526F">
      <w:pPr>
        <w:widowControl w:val="0"/>
        <w:numPr>
          <w:ilvl w:val="0"/>
          <w:numId w:val="20"/>
        </w:numPr>
        <w:tabs>
          <w:tab w:val="left" w:pos="7560"/>
        </w:tabs>
        <w:autoSpaceDE w:val="0"/>
        <w:autoSpaceDN w:val="0"/>
        <w:spacing w:before="245"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280426505CBE4919AC52FBA2F7EE4675"/>
          </w:placeholder>
          <w:showingPlcHdr/>
          <w:text/>
        </w:sdtPr>
        <w:sdtContent>
          <w:r w:rsidRPr="0098526F">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98526F">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79AD29D2DF134F04B38434F666B024FB"/>
          </w:placeholder>
          <w:showingPlcHdr/>
          <w:text/>
        </w:sdtPr>
        <w:sdtContent>
          <w:r w:rsidRPr="0098526F">
            <w:rPr>
              <w:rFonts w:ascii="Times New Roman" w:eastAsia="Times New Roman" w:hAnsi="Times New Roman" w:cs="Times New Roman"/>
              <w:b/>
              <w:bCs/>
              <w:iCs/>
              <w:color w:val="385623" w:themeColor="accent6" w:themeShade="80"/>
              <w:sz w:val="24"/>
              <w:szCs w:val="24"/>
            </w:rPr>
            <w:t>Enter website url</w:t>
          </w:r>
        </w:sdtContent>
      </w:sdt>
      <w:r w:rsidRPr="0098526F">
        <w:rPr>
          <w:rFonts w:ascii="Times New Roman" w:eastAsia="Times New Roman" w:hAnsi="Times New Roman" w:cs="Times New Roman"/>
          <w:iCs/>
          <w:sz w:val="24"/>
          <w:szCs w:val="24"/>
        </w:rPr>
        <w:t>.  Tender Documents obtained electronically will be free of charge.</w:t>
      </w:r>
    </w:p>
    <w:p w14:paraId="07B6C3CC" w14:textId="77777777" w:rsidR="008C1070" w:rsidRPr="0098526F" w:rsidRDefault="008C1070" w:rsidP="0098526F">
      <w:pPr>
        <w:widowControl w:val="0"/>
        <w:numPr>
          <w:ilvl w:val="0"/>
          <w:numId w:val="20"/>
        </w:numPr>
        <w:tabs>
          <w:tab w:val="left" w:pos="7560"/>
        </w:tabs>
        <w:autoSpaceDE w:val="0"/>
        <w:autoSpaceDN w:val="0"/>
        <w:spacing w:before="247"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91850F8FEB95463CBA2381DB61A70308"/>
          </w:placeholder>
          <w:showingPlcHdr/>
          <w:text/>
        </w:sdtPr>
        <w:sdtContent>
          <w:r w:rsidRPr="0098526F">
            <w:rPr>
              <w:rFonts w:ascii="Times New Roman" w:eastAsia="Times New Roman" w:hAnsi="Times New Roman" w:cs="Times New Roman"/>
              <w:b/>
              <w:bCs/>
              <w:iCs/>
              <w:color w:val="385623" w:themeColor="accent6" w:themeShade="80"/>
              <w:sz w:val="24"/>
              <w:szCs w:val="24"/>
            </w:rPr>
            <w:t>Enter website url</w:t>
          </w:r>
        </w:sdtContent>
      </w:sdt>
      <w:r w:rsidRPr="0098526F">
        <w:rPr>
          <w:rFonts w:ascii="Times New Roman" w:eastAsia="Times New Roman" w:hAnsi="Times New Roman" w:cs="Times New Roman"/>
          <w:iCs/>
          <w:sz w:val="24"/>
          <w:szCs w:val="24"/>
        </w:rPr>
        <w:t xml:space="preserve">.  Tenderers who download the Tender Document must </w:t>
      </w:r>
      <w:r w:rsidRPr="0098526F">
        <w:rPr>
          <w:rFonts w:ascii="Times New Roman" w:eastAsia="Times New Roman" w:hAnsi="Times New Roman" w:cs="Times New Roman"/>
          <w:iCs/>
          <w:sz w:val="24"/>
          <w:szCs w:val="24"/>
        </w:rPr>
        <w:lastRenderedPageBreak/>
        <w:t xml:space="preserve">forward their particulars immediately to </w:t>
      </w:r>
      <w:sdt>
        <w:sdtPr>
          <w:rPr>
            <w:rFonts w:ascii="Times New Roman" w:eastAsia="Times New Roman" w:hAnsi="Times New Roman" w:cs="Times New Roman"/>
            <w:iCs/>
            <w:sz w:val="24"/>
            <w:szCs w:val="24"/>
          </w:rPr>
          <w:id w:val="218408992"/>
          <w:placeholder>
            <w:docPart w:val="C30D909F49E246EBA1CC879075175656"/>
          </w:placeholder>
          <w:showingPlcHdr/>
          <w:text/>
        </w:sdtPr>
        <w:sdtContent>
          <w:r w:rsidRPr="0098526F">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98526F">
        <w:rPr>
          <w:rFonts w:ascii="Times New Roman" w:eastAsia="Times New Roman" w:hAnsi="Times New Roman" w:cs="Times New Roman"/>
          <w:iCs/>
          <w:sz w:val="24"/>
          <w:szCs w:val="24"/>
        </w:rPr>
        <w:t xml:space="preserve"> </w:t>
      </w:r>
      <w:proofErr w:type="spellStart"/>
      <w:r w:rsidRPr="0098526F">
        <w:rPr>
          <w:rFonts w:ascii="Times New Roman" w:eastAsia="Times New Roman" w:hAnsi="Times New Roman" w:cs="Times New Roman"/>
          <w:iCs/>
          <w:sz w:val="24"/>
          <w:szCs w:val="24"/>
        </w:rPr>
        <w:t>to</w:t>
      </w:r>
      <w:proofErr w:type="spellEnd"/>
      <w:r w:rsidRPr="0098526F">
        <w:rPr>
          <w:rFonts w:ascii="Times New Roman" w:eastAsia="Times New Roman" w:hAnsi="Times New Roman" w:cs="Times New Roman"/>
          <w:iCs/>
          <w:sz w:val="24"/>
          <w:szCs w:val="24"/>
        </w:rPr>
        <w:t xml:space="preserve"> facilitate any further clariﬁcation or addendum.</w:t>
      </w:r>
    </w:p>
    <w:p w14:paraId="09822967" w14:textId="77777777" w:rsidR="008C1070" w:rsidRPr="0098526F" w:rsidRDefault="008C1070" w:rsidP="0098526F">
      <w:pPr>
        <w:widowControl w:val="0"/>
        <w:numPr>
          <w:ilvl w:val="0"/>
          <w:numId w:val="20"/>
        </w:numPr>
        <w:tabs>
          <w:tab w:val="left" w:pos="7560"/>
        </w:tabs>
        <w:autoSpaceDE w:val="0"/>
        <w:autoSpaceDN w:val="0"/>
        <w:spacing w:before="246"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A7BB540C9135473494FC4EC2FB2771B4"/>
          </w:placeholder>
          <w:showingPlcHdr/>
          <w:text/>
        </w:sdtPr>
        <w:sdtContent>
          <w:r w:rsidRPr="0098526F">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98526F">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1BD9D3ABBEEE4619A038BC6DE5172401"/>
          </w:placeholder>
          <w:showingPlcHdr/>
          <w:text/>
        </w:sdtPr>
        <w:sdtContent>
          <w:r w:rsidRPr="0098526F">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98526F">
        <w:rPr>
          <w:rFonts w:ascii="Times New Roman" w:eastAsia="Times New Roman" w:hAnsi="Times New Roman" w:cs="Times New Roman"/>
          <w:iCs/>
          <w:sz w:val="24"/>
          <w:szCs w:val="24"/>
        </w:rPr>
        <w:t>.</w:t>
      </w:r>
    </w:p>
    <w:p w14:paraId="617B020C" w14:textId="77777777" w:rsidR="008C1070" w:rsidRPr="0098526F" w:rsidRDefault="008C1070" w:rsidP="0098526F">
      <w:pPr>
        <w:widowControl w:val="0"/>
        <w:numPr>
          <w:ilvl w:val="0"/>
          <w:numId w:val="20"/>
        </w:numPr>
        <w:tabs>
          <w:tab w:val="left" w:pos="7560"/>
        </w:tabs>
        <w:autoSpaceDE w:val="0"/>
        <w:autoSpaceDN w:val="0"/>
        <w:spacing w:before="237" w:line="24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The Tenderer shall paginate the submitted Tender Documents.</w:t>
      </w:r>
    </w:p>
    <w:p w14:paraId="470A77F3" w14:textId="77777777" w:rsidR="008C1070" w:rsidRPr="0098526F" w:rsidRDefault="008C1070" w:rsidP="0098526F">
      <w:pPr>
        <w:widowControl w:val="0"/>
        <w:numPr>
          <w:ilvl w:val="0"/>
          <w:numId w:val="20"/>
        </w:numPr>
        <w:tabs>
          <w:tab w:val="left" w:pos="7560"/>
        </w:tabs>
        <w:autoSpaceDE w:val="0"/>
        <w:autoSpaceDN w:val="0"/>
        <w:spacing w:before="234" w:line="248" w:lineRule="exact"/>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22F5DFB559DF47598ADB865E73AB4733"/>
          </w:placeholder>
          <w:showingPlcHdr/>
          <w:text/>
        </w:sdtPr>
        <w:sdtContent>
          <w:r w:rsidRPr="0098526F">
            <w:rPr>
              <w:rFonts w:ascii="Times New Roman" w:eastAsia="Times New Roman" w:hAnsi="Times New Roman" w:cs="Times New Roman"/>
              <w:b/>
              <w:bCs/>
              <w:iCs/>
              <w:color w:val="385623" w:themeColor="accent6" w:themeShade="80"/>
              <w:sz w:val="24"/>
              <w:szCs w:val="24"/>
            </w:rPr>
            <w:t>Enter time and date</w:t>
          </w:r>
        </w:sdtContent>
      </w:sdt>
      <w:r w:rsidRPr="0098526F">
        <w:rPr>
          <w:rFonts w:ascii="Times New Roman" w:eastAsia="Times New Roman" w:hAnsi="Times New Roman" w:cs="Times New Roman"/>
          <w:iCs/>
          <w:sz w:val="24"/>
          <w:szCs w:val="24"/>
        </w:rPr>
        <w:t xml:space="preserve">. </w:t>
      </w:r>
    </w:p>
    <w:p w14:paraId="77A88D33" w14:textId="77777777" w:rsidR="008C1070" w:rsidRPr="0098526F" w:rsidRDefault="008C1070" w:rsidP="0098526F">
      <w:pPr>
        <w:widowControl w:val="0"/>
        <w:numPr>
          <w:ilvl w:val="0"/>
          <w:numId w:val="20"/>
        </w:numPr>
        <w:tabs>
          <w:tab w:val="left" w:pos="7560"/>
        </w:tabs>
        <w:autoSpaceDE w:val="0"/>
        <w:autoSpaceDN w:val="0"/>
        <w:spacing w:before="234" w:line="248" w:lineRule="exact"/>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E670AEF623214DB192D6F8E003789BC2"/>
          </w:placeholder>
          <w:showingPlcHdr/>
          <w:text/>
        </w:sdtPr>
        <w:sdtContent>
          <w:r w:rsidRPr="0098526F">
            <w:rPr>
              <w:rFonts w:ascii="Times New Roman" w:eastAsia="Times New Roman" w:hAnsi="Times New Roman" w:cs="Times New Roman"/>
              <w:b/>
              <w:bCs/>
              <w:iCs/>
              <w:color w:val="385623" w:themeColor="accent6" w:themeShade="80"/>
              <w:sz w:val="24"/>
              <w:szCs w:val="24"/>
            </w:rPr>
            <w:t>Enter “will” or “will not”</w:t>
          </w:r>
        </w:sdtContent>
      </w:sdt>
      <w:r w:rsidRPr="0098526F">
        <w:rPr>
          <w:rFonts w:ascii="Times New Roman" w:eastAsia="Times New Roman" w:hAnsi="Times New Roman" w:cs="Times New Roman"/>
          <w:iCs/>
          <w:sz w:val="24"/>
          <w:szCs w:val="24"/>
        </w:rPr>
        <w:t xml:space="preserve"> be permitted.</w:t>
      </w:r>
    </w:p>
    <w:p w14:paraId="183DDB43" w14:textId="77777777" w:rsidR="008C1070" w:rsidRPr="0098526F" w:rsidRDefault="008C1070" w:rsidP="0098526F">
      <w:pPr>
        <w:widowControl w:val="0"/>
        <w:numPr>
          <w:ilvl w:val="0"/>
          <w:numId w:val="20"/>
        </w:numPr>
        <w:tabs>
          <w:tab w:val="left" w:pos="7560"/>
        </w:tabs>
        <w:autoSpaceDE w:val="0"/>
        <w:autoSpaceDN w:val="0"/>
        <w:spacing w:before="24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18114507" w14:textId="77777777" w:rsidR="008C1070" w:rsidRPr="0098526F" w:rsidRDefault="008C1070" w:rsidP="0098526F">
      <w:pPr>
        <w:widowControl w:val="0"/>
        <w:numPr>
          <w:ilvl w:val="0"/>
          <w:numId w:val="20"/>
        </w:numPr>
        <w:tabs>
          <w:tab w:val="left" w:pos="7560"/>
        </w:tabs>
        <w:autoSpaceDE w:val="0"/>
        <w:autoSpaceDN w:val="0"/>
        <w:spacing w:before="243" w:line="23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Late Tenders will be rejected.</w:t>
      </w:r>
    </w:p>
    <w:p w14:paraId="6991CD0C" w14:textId="77777777" w:rsidR="008C1070" w:rsidRPr="0098526F" w:rsidRDefault="008C1070" w:rsidP="0098526F">
      <w:pPr>
        <w:widowControl w:val="0"/>
        <w:numPr>
          <w:ilvl w:val="0"/>
          <w:numId w:val="20"/>
        </w:numPr>
        <w:tabs>
          <w:tab w:val="left" w:pos="7560"/>
        </w:tabs>
        <w:autoSpaceDE w:val="0"/>
        <w:autoSpaceDN w:val="0"/>
        <w:spacing w:before="234"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The addresses referenced above are:</w:t>
      </w:r>
    </w:p>
    <w:p w14:paraId="19742558" w14:textId="77777777" w:rsidR="008C1070" w:rsidRPr="0098526F" w:rsidRDefault="008C1070" w:rsidP="0098526F">
      <w:pPr>
        <w:widowControl w:val="0"/>
        <w:tabs>
          <w:tab w:val="left" w:pos="7560"/>
        </w:tabs>
        <w:autoSpaceDE w:val="0"/>
        <w:autoSpaceDN w:val="0"/>
        <w:spacing w:before="235"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Address for obtaining further information for Tender Documents</w:t>
      </w:r>
    </w:p>
    <w:bookmarkStart w:id="6" w:name="_Hlk117262087"/>
    <w:p w14:paraId="17C96E99" w14:textId="77777777" w:rsidR="008C1070" w:rsidRPr="0098526F" w:rsidRDefault="00000000" w:rsidP="0098526F">
      <w:pPr>
        <w:widowControl w:val="0"/>
        <w:numPr>
          <w:ilvl w:val="0"/>
          <w:numId w:val="24"/>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4597DDF1C58543A69744C38788802949"/>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Name of Procuring Entity</w:t>
          </w:r>
        </w:sdtContent>
      </w:sdt>
    </w:p>
    <w:bookmarkStart w:id="7" w:name="_Hlk117500067"/>
    <w:p w14:paraId="25A49DF4"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A01A7A184D3E4EE8B85F99A53AEABEB0"/>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74C6039"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13811A015875443A9BFE0A175B5947FC"/>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Postal Address</w:t>
          </w:r>
        </w:sdtContent>
      </w:sdt>
    </w:p>
    <w:p w14:paraId="08144899"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919E92CA281B427D8286DFC553020221"/>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6"/>
    <w:bookmarkEnd w:id="7"/>
    <w:p w14:paraId="0D31B98D" w14:textId="77777777" w:rsidR="008C1070" w:rsidRPr="0098526F" w:rsidRDefault="008C1070" w:rsidP="0098526F">
      <w:pPr>
        <w:widowControl w:val="0"/>
        <w:tabs>
          <w:tab w:val="left" w:pos="7560"/>
        </w:tabs>
        <w:autoSpaceDE w:val="0"/>
        <w:autoSpaceDN w:val="0"/>
        <w:spacing w:before="185" w:line="240" w:lineRule="auto"/>
        <w:ind w:left="1440" w:right="990" w:hanging="720"/>
        <w:jc w:val="both"/>
        <w:outlineLvl w:val="4"/>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Address for submission of Tenders.</w:t>
      </w:r>
    </w:p>
    <w:p w14:paraId="47A810E4" w14:textId="77777777" w:rsidR="008C1070" w:rsidRPr="0098526F" w:rsidRDefault="00000000" w:rsidP="0098526F">
      <w:pPr>
        <w:widowControl w:val="0"/>
        <w:numPr>
          <w:ilvl w:val="0"/>
          <w:numId w:val="24"/>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EEBA22AE0DBB4551BF5C960DBA8CCC53"/>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Name of Procuring Entity</w:t>
          </w:r>
        </w:sdtContent>
      </w:sdt>
    </w:p>
    <w:p w14:paraId="159CDD49"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7874F735E08F4A968ABDAF8D32C43D41"/>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DE206EC"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40F5D468B3FA4E27A21DE50A7A1131A4"/>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Postal Address</w:t>
          </w:r>
        </w:sdtContent>
      </w:sdt>
    </w:p>
    <w:p w14:paraId="23305790"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107E7A9F077A4A51A31DB843099422A1"/>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09C0243" w14:textId="77777777" w:rsidR="008C1070" w:rsidRPr="0098526F" w:rsidRDefault="008C1070" w:rsidP="0098526F">
      <w:pPr>
        <w:widowControl w:val="0"/>
        <w:tabs>
          <w:tab w:val="left" w:pos="7560"/>
        </w:tabs>
        <w:autoSpaceDE w:val="0"/>
        <w:autoSpaceDN w:val="0"/>
        <w:spacing w:before="237" w:line="240" w:lineRule="auto"/>
        <w:ind w:left="1440" w:right="990" w:hanging="720"/>
        <w:jc w:val="both"/>
        <w:outlineLvl w:val="4"/>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Address for opening of Tenders.</w:t>
      </w:r>
    </w:p>
    <w:p w14:paraId="4C0F7ABD" w14:textId="77777777" w:rsidR="008C1070" w:rsidRPr="0098526F" w:rsidRDefault="00000000" w:rsidP="0098526F">
      <w:pPr>
        <w:widowControl w:val="0"/>
        <w:numPr>
          <w:ilvl w:val="0"/>
          <w:numId w:val="24"/>
        </w:numPr>
        <w:tabs>
          <w:tab w:val="left" w:pos="7560"/>
        </w:tabs>
        <w:autoSpaceDE w:val="0"/>
        <w:autoSpaceDN w:val="0"/>
        <w:spacing w:before="235"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08CA6878FD5C4B3FBB091ACD1A960A49"/>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Name of Procuring Entity</w:t>
          </w:r>
        </w:sdtContent>
      </w:sdt>
    </w:p>
    <w:p w14:paraId="08E4798F"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0055F9D821E0424597CC0710C1DEDD00"/>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40180EB5"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B0132AB6E8A14E17ABF36C946815134D"/>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Postal Address</w:t>
          </w:r>
        </w:sdtContent>
      </w:sdt>
    </w:p>
    <w:p w14:paraId="75F91296" w14:textId="77777777" w:rsidR="008C1070" w:rsidRPr="0098526F" w:rsidRDefault="00000000" w:rsidP="0098526F">
      <w:pPr>
        <w:widowControl w:val="0"/>
        <w:numPr>
          <w:ilvl w:val="0"/>
          <w:numId w:val="24"/>
        </w:numPr>
        <w:tabs>
          <w:tab w:val="left" w:pos="7560"/>
        </w:tabs>
        <w:autoSpaceDE w:val="0"/>
        <w:autoSpaceDN w:val="0"/>
        <w:spacing w:before="235" w:after="0" w:line="240" w:lineRule="auto"/>
        <w:ind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58FD735E595B4D02A2299D99245F6E0E"/>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6F4B06B7" w14:textId="77777777" w:rsidR="008C1070" w:rsidRPr="0098526F" w:rsidRDefault="008C1070" w:rsidP="0098526F">
      <w:pPr>
        <w:widowControl w:val="0"/>
        <w:tabs>
          <w:tab w:val="left" w:pos="7560"/>
        </w:tabs>
        <w:autoSpaceDE w:val="0"/>
        <w:autoSpaceDN w:val="0"/>
        <w:spacing w:before="234" w:line="240" w:lineRule="auto"/>
        <w:ind w:left="1440" w:right="990" w:hanging="720"/>
        <w:jc w:val="both"/>
        <w:rPr>
          <w:rFonts w:ascii="Times New Roman" w:eastAsia="Times New Roman" w:hAnsi="Times New Roman" w:cs="Times New Roman"/>
          <w:iCs/>
          <w:sz w:val="24"/>
          <w:szCs w:val="24"/>
        </w:rPr>
      </w:pPr>
      <w:r w:rsidRPr="0098526F">
        <w:rPr>
          <w:rFonts w:ascii="Times New Roman" w:eastAsia="Times New Roman" w:hAnsi="Times New Roman" w:cs="Times New Roman"/>
          <w:iCs/>
          <w:sz w:val="24"/>
          <w:szCs w:val="24"/>
        </w:rPr>
        <w:t>Authorized ofﬁcial (name, designation, signature, and date)</w:t>
      </w:r>
    </w:p>
    <w:p w14:paraId="2C4D8EFF" w14:textId="77777777" w:rsidR="008C1070" w:rsidRPr="0098526F" w:rsidRDefault="00000000" w:rsidP="0098526F">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B09C48C4E415416083065CEEDA87347C"/>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Name</w:t>
          </w:r>
        </w:sdtContent>
      </w:sdt>
    </w:p>
    <w:p w14:paraId="3673917F" w14:textId="77777777" w:rsidR="008C1070" w:rsidRPr="0098526F" w:rsidRDefault="00000000" w:rsidP="0098526F">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1A97B0F6D0B94074B14755D2EC1E691A"/>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Designation</w:t>
          </w:r>
        </w:sdtContent>
      </w:sdt>
    </w:p>
    <w:p w14:paraId="0AA18C35" w14:textId="77777777" w:rsidR="008C1070" w:rsidRPr="0098526F" w:rsidRDefault="008C1070" w:rsidP="0098526F">
      <w:pPr>
        <w:widowControl w:val="0"/>
        <w:tabs>
          <w:tab w:val="left" w:pos="7560"/>
        </w:tabs>
        <w:autoSpaceDE w:val="0"/>
        <w:autoSpaceDN w:val="0"/>
        <w:spacing w:before="238"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Signature</w:t>
      </w:r>
    </w:p>
    <w:p w14:paraId="728C8346" w14:textId="04765E0E" w:rsidR="008C1070" w:rsidRPr="0098526F" w:rsidRDefault="008C1070" w:rsidP="0098526F">
      <w:pPr>
        <w:widowControl w:val="0"/>
        <w:tabs>
          <w:tab w:val="center" w:pos="5040"/>
        </w:tabs>
        <w:autoSpaceDE w:val="0"/>
        <w:autoSpaceDN w:val="0"/>
        <w:spacing w:before="238" w:line="240" w:lineRule="auto"/>
        <w:ind w:left="1440" w:right="99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_________________________</w:t>
      </w:r>
      <w:r w:rsidR="003D65EA" w:rsidRPr="0098526F">
        <w:rPr>
          <w:rFonts w:ascii="Times New Roman" w:eastAsia="Times New Roman" w:hAnsi="Times New Roman" w:cs="Times New Roman"/>
          <w:sz w:val="24"/>
          <w:szCs w:val="24"/>
        </w:rPr>
        <w:tab/>
      </w:r>
    </w:p>
    <w:p w14:paraId="13951336" w14:textId="77777777" w:rsidR="008C1070" w:rsidRPr="0098526F" w:rsidRDefault="00000000" w:rsidP="0098526F">
      <w:pPr>
        <w:widowControl w:val="0"/>
        <w:tabs>
          <w:tab w:val="left" w:pos="7560"/>
        </w:tabs>
        <w:autoSpaceDE w:val="0"/>
        <w:autoSpaceDN w:val="0"/>
        <w:spacing w:before="238" w:line="240" w:lineRule="auto"/>
        <w:ind w:left="1440" w:right="99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3C710367006E4996A70387806182C146"/>
          </w:placeholder>
          <w:showingPlcHdr/>
          <w:text/>
        </w:sdtPr>
        <w:sdtContent>
          <w:r w:rsidR="008C1070" w:rsidRPr="0098526F">
            <w:rPr>
              <w:rFonts w:ascii="Times New Roman" w:eastAsia="Times New Roman" w:hAnsi="Times New Roman" w:cs="Times New Roman"/>
              <w:b/>
              <w:bCs/>
              <w:color w:val="385623" w:themeColor="accent6" w:themeShade="80"/>
              <w:sz w:val="24"/>
              <w:szCs w:val="24"/>
            </w:rPr>
            <w:t>Enter Date of Signature</w:t>
          </w:r>
        </w:sdtContent>
      </w:sdt>
    </w:p>
    <w:bookmarkEnd w:id="3"/>
    <w:p w14:paraId="5FDA6E98" w14:textId="59529B88" w:rsidR="00DD2E21" w:rsidRPr="0098526F" w:rsidRDefault="00DD2E21" w:rsidP="0098526F">
      <w:pPr>
        <w:jc w:val="both"/>
        <w:rPr>
          <w:rFonts w:ascii="Times New Roman" w:hAnsi="Times New Roman" w:cs="Times New Roman"/>
        </w:rPr>
      </w:pPr>
    </w:p>
    <w:p w14:paraId="36C28062" w14:textId="77777777" w:rsidR="004B23AF" w:rsidRPr="0098526F" w:rsidRDefault="004B23AF" w:rsidP="0098526F">
      <w:pPr>
        <w:jc w:val="both"/>
        <w:rPr>
          <w:rFonts w:ascii="Times New Roman" w:hAnsi="Times New Roman" w:cs="Times New Roman"/>
          <w:color w:val="2F5496" w:themeColor="accent1" w:themeShade="BF"/>
          <w:sz w:val="32"/>
          <w:szCs w:val="32"/>
        </w:rPr>
      </w:pPr>
      <w:bookmarkStart w:id="8" w:name="_Toc117331208"/>
      <w:r w:rsidRPr="0098526F">
        <w:rPr>
          <w:rFonts w:ascii="Times New Roman" w:hAnsi="Times New Roman" w:cs="Times New Roman"/>
          <w:color w:val="2F5496" w:themeColor="accent1" w:themeShade="BF"/>
          <w:sz w:val="32"/>
          <w:szCs w:val="32"/>
        </w:rPr>
        <w:br w:type="page"/>
      </w:r>
    </w:p>
    <w:p w14:paraId="1FDF1A6B" w14:textId="77777777" w:rsidR="004B23AF" w:rsidRPr="0098526F" w:rsidRDefault="004B23AF" w:rsidP="0098526F">
      <w:pPr>
        <w:spacing w:before="120" w:after="0"/>
        <w:jc w:val="both"/>
        <w:rPr>
          <w:rFonts w:ascii="Times New Roman" w:hAnsi="Times New Roman" w:cs="Times New Roman"/>
          <w:color w:val="2F5496" w:themeColor="accent1" w:themeShade="BF"/>
          <w:sz w:val="32"/>
          <w:szCs w:val="32"/>
        </w:rPr>
      </w:pPr>
    </w:p>
    <w:p w14:paraId="5BD2925D" w14:textId="77777777" w:rsidR="004B23AF" w:rsidRPr="0098526F" w:rsidRDefault="004B23AF" w:rsidP="0098526F">
      <w:pPr>
        <w:spacing w:before="120" w:after="0"/>
        <w:jc w:val="both"/>
        <w:rPr>
          <w:rFonts w:ascii="Times New Roman" w:hAnsi="Times New Roman" w:cs="Times New Roman"/>
          <w:color w:val="2F5496" w:themeColor="accent1" w:themeShade="BF"/>
          <w:sz w:val="32"/>
          <w:szCs w:val="32"/>
        </w:rPr>
      </w:pPr>
    </w:p>
    <w:p w14:paraId="25F1CB71" w14:textId="5058A783" w:rsidR="00C83662" w:rsidRPr="0098526F" w:rsidRDefault="00C83662" w:rsidP="0098526F">
      <w:pPr>
        <w:pStyle w:val="Heading1"/>
        <w:jc w:val="both"/>
        <w:rPr>
          <w:rFonts w:ascii="Times New Roman" w:hAnsi="Times New Roman" w:cs="Times New Roman"/>
          <w:color w:val="385623" w:themeColor="accent6" w:themeShade="80"/>
        </w:rPr>
      </w:pPr>
      <w:bookmarkStart w:id="9" w:name="_Toc124513704"/>
      <w:r w:rsidRPr="0098526F">
        <w:rPr>
          <w:rFonts w:ascii="Times New Roman" w:hAnsi="Times New Roman" w:cs="Times New Roman"/>
          <w:color w:val="385623" w:themeColor="accent6" w:themeShade="80"/>
        </w:rPr>
        <w:t>PART 1</w:t>
      </w:r>
      <w:r w:rsidR="0051377E" w:rsidRPr="0098526F">
        <w:rPr>
          <w:rFonts w:ascii="Times New Roman" w:hAnsi="Times New Roman" w:cs="Times New Roman"/>
          <w:color w:val="385623" w:themeColor="accent6" w:themeShade="80"/>
        </w:rPr>
        <w:t xml:space="preserve"> - </w:t>
      </w:r>
      <w:r w:rsidRPr="0098526F">
        <w:rPr>
          <w:rFonts w:ascii="Times New Roman" w:hAnsi="Times New Roman" w:cs="Times New Roman"/>
          <w:color w:val="385623" w:themeColor="accent6" w:themeShade="80"/>
        </w:rPr>
        <w:t>PROCEDURES</w:t>
      </w:r>
      <w:bookmarkEnd w:id="8"/>
      <w:bookmarkEnd w:id="9"/>
    </w:p>
    <w:p w14:paraId="48166C51" w14:textId="77777777" w:rsidR="00C83662" w:rsidRPr="0098526F" w:rsidRDefault="00C83662" w:rsidP="0098526F">
      <w:pPr>
        <w:widowControl w:val="0"/>
        <w:autoSpaceDE w:val="0"/>
        <w:autoSpaceDN w:val="0"/>
        <w:spacing w:before="5" w:after="0" w:line="240" w:lineRule="auto"/>
        <w:jc w:val="both"/>
        <w:rPr>
          <w:rFonts w:ascii="Times New Roman" w:eastAsia="Times New Roman" w:hAnsi="Times New Roman" w:cs="Times New Roman"/>
          <w:b/>
          <w:sz w:val="14"/>
        </w:rPr>
      </w:pPr>
    </w:p>
    <w:p w14:paraId="1CFE6DE3" w14:textId="77777777" w:rsidR="007F462C" w:rsidRPr="0098526F" w:rsidRDefault="007F462C" w:rsidP="0098526F">
      <w:pPr>
        <w:jc w:val="both"/>
        <w:rPr>
          <w:rFonts w:ascii="Times New Roman" w:eastAsia="Times New Roman" w:hAnsi="Times New Roman" w:cs="Times New Roman"/>
          <w:color w:val="385623" w:themeColor="accent6" w:themeShade="80"/>
          <w:sz w:val="32"/>
          <w:szCs w:val="32"/>
        </w:rPr>
      </w:pPr>
      <w:bookmarkStart w:id="10" w:name="_TOC_250042"/>
      <w:bookmarkStart w:id="11" w:name="_Toc117331209"/>
      <w:bookmarkEnd w:id="10"/>
      <w:r w:rsidRPr="0098526F">
        <w:rPr>
          <w:rFonts w:ascii="Times New Roman" w:eastAsia="Times New Roman" w:hAnsi="Times New Roman" w:cs="Times New Roman"/>
          <w:color w:val="385623" w:themeColor="accent6" w:themeShade="80"/>
        </w:rPr>
        <w:br w:type="page"/>
      </w:r>
    </w:p>
    <w:p w14:paraId="63BC5B20" w14:textId="6BEA77AF" w:rsidR="00C83662" w:rsidRPr="0098526F" w:rsidRDefault="00C83662" w:rsidP="0098526F">
      <w:pPr>
        <w:pStyle w:val="Heading1"/>
        <w:jc w:val="both"/>
        <w:rPr>
          <w:rFonts w:ascii="Times New Roman" w:eastAsia="Times New Roman" w:hAnsi="Times New Roman" w:cs="Times New Roman"/>
          <w:color w:val="385623" w:themeColor="accent6" w:themeShade="80"/>
        </w:rPr>
      </w:pPr>
      <w:bookmarkStart w:id="12" w:name="_Toc124513705"/>
      <w:r w:rsidRPr="0098526F">
        <w:rPr>
          <w:rFonts w:ascii="Times New Roman" w:eastAsia="Times New Roman" w:hAnsi="Times New Roman" w:cs="Times New Roman"/>
          <w:color w:val="385623" w:themeColor="accent6" w:themeShade="80"/>
        </w:rPr>
        <w:lastRenderedPageBreak/>
        <w:t>SECTION I</w:t>
      </w:r>
      <w:r w:rsidR="0051377E" w:rsidRPr="0098526F">
        <w:rPr>
          <w:rFonts w:ascii="Times New Roman" w:eastAsia="Times New Roman" w:hAnsi="Times New Roman" w:cs="Times New Roman"/>
          <w:color w:val="385623" w:themeColor="accent6" w:themeShade="80"/>
        </w:rPr>
        <w:t xml:space="preserve">:  </w:t>
      </w:r>
      <w:r w:rsidRPr="0098526F">
        <w:rPr>
          <w:rFonts w:ascii="Times New Roman" w:eastAsia="Times New Roman" w:hAnsi="Times New Roman" w:cs="Times New Roman"/>
          <w:color w:val="385623" w:themeColor="accent6" w:themeShade="80"/>
        </w:rPr>
        <w:t>INSTRUCTIONS TO APPLICANTS (ITA)</w:t>
      </w:r>
      <w:bookmarkEnd w:id="11"/>
      <w:bookmarkEnd w:id="12"/>
    </w:p>
    <w:p w14:paraId="4C00B86F" w14:textId="77777777" w:rsidR="00C83662" w:rsidRPr="0098526F" w:rsidRDefault="00C83662" w:rsidP="0098526F">
      <w:pPr>
        <w:widowControl w:val="0"/>
        <w:numPr>
          <w:ilvl w:val="1"/>
          <w:numId w:val="1"/>
        </w:numPr>
        <w:tabs>
          <w:tab w:val="left" w:pos="1411"/>
        </w:tabs>
        <w:autoSpaceDE w:val="0"/>
        <w:autoSpaceDN w:val="0"/>
        <w:spacing w:before="235" w:after="240" w:line="240" w:lineRule="auto"/>
        <w:ind w:left="1440" w:right="1080" w:hanging="720"/>
        <w:jc w:val="both"/>
        <w:outlineLvl w:val="6"/>
        <w:rPr>
          <w:rFonts w:ascii="Times New Roman" w:eastAsia="Times New Roman" w:hAnsi="Times New Roman" w:cs="Times New Roman"/>
          <w:sz w:val="24"/>
          <w:szCs w:val="24"/>
        </w:rPr>
      </w:pPr>
      <w:bookmarkStart w:id="13" w:name="_TOC_250041"/>
      <w:bookmarkEnd w:id="13"/>
      <w:r w:rsidRPr="0098526F">
        <w:rPr>
          <w:rFonts w:ascii="Times New Roman" w:eastAsia="Times New Roman" w:hAnsi="Times New Roman" w:cs="Times New Roman"/>
          <w:color w:val="231F20"/>
          <w:sz w:val="24"/>
          <w:szCs w:val="24"/>
        </w:rPr>
        <w:t>General</w:t>
      </w:r>
    </w:p>
    <w:p w14:paraId="52B0640C" w14:textId="77777777" w:rsidR="00C83662" w:rsidRPr="0098526F" w:rsidRDefault="00C83662" w:rsidP="0098526F">
      <w:pPr>
        <w:widowControl w:val="0"/>
        <w:numPr>
          <w:ilvl w:val="2"/>
          <w:numId w:val="1"/>
        </w:numPr>
        <w:tabs>
          <w:tab w:val="left" w:pos="1411"/>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14" w:name="_TOC_250040"/>
      <w:r w:rsidRPr="0098526F">
        <w:rPr>
          <w:rFonts w:ascii="Times New Roman" w:eastAsia="Times New Roman" w:hAnsi="Times New Roman" w:cs="Times New Roman"/>
          <w:color w:val="231F20"/>
          <w:sz w:val="24"/>
          <w:szCs w:val="24"/>
        </w:rPr>
        <w:t>Scope of</w:t>
      </w:r>
      <w:bookmarkEnd w:id="14"/>
      <w:r w:rsidRPr="0098526F">
        <w:rPr>
          <w:rFonts w:ascii="Times New Roman" w:eastAsia="Times New Roman" w:hAnsi="Times New Roman" w:cs="Times New Roman"/>
          <w:color w:val="231F20"/>
          <w:sz w:val="24"/>
          <w:szCs w:val="24"/>
        </w:rPr>
        <w:t xml:space="preserve"> Application</w:t>
      </w:r>
    </w:p>
    <w:p w14:paraId="53FB0583" w14:textId="77777777" w:rsidR="00C83662" w:rsidRPr="0098526F" w:rsidRDefault="00C83662" w:rsidP="0098526F">
      <w:pPr>
        <w:widowControl w:val="0"/>
        <w:numPr>
          <w:ilvl w:val="1"/>
          <w:numId w:val="2"/>
        </w:numPr>
        <w:tabs>
          <w:tab w:val="left" w:pos="1411"/>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name of the Procuring Entity inviting applications is deﬁned in the PDS. The particular type of contract (Works, Goods, or Non-Consulting Services required) and its name and description of the contract(s), and its reference number are deﬁned in the PDS. If the scope of the contract so deﬁned is in multiple contracts, it will be speciﬁed in the PDS if prequaliﬁcation will be based on individual contracts or multiple contracts. The full Scope of Works is described in Section V (Scope of Works).</w:t>
      </w:r>
    </w:p>
    <w:p w14:paraId="600F54AB" w14:textId="77777777" w:rsidR="00C83662" w:rsidRPr="0098526F" w:rsidRDefault="00C83662" w:rsidP="0098526F">
      <w:pPr>
        <w:widowControl w:val="0"/>
        <w:numPr>
          <w:ilvl w:val="2"/>
          <w:numId w:val="1"/>
        </w:numPr>
        <w:tabs>
          <w:tab w:val="left" w:pos="1411"/>
        </w:tabs>
        <w:autoSpaceDE w:val="0"/>
        <w:autoSpaceDN w:val="0"/>
        <w:spacing w:before="239" w:after="24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Source of Funds to be speciﬁed in the PDS, if deemed necessary.</w:t>
      </w:r>
    </w:p>
    <w:p w14:paraId="47301B68" w14:textId="77777777" w:rsidR="00C83662" w:rsidRPr="0098526F" w:rsidRDefault="00C83662" w:rsidP="0098526F">
      <w:pPr>
        <w:widowControl w:val="0"/>
        <w:numPr>
          <w:ilvl w:val="2"/>
          <w:numId w:val="1"/>
        </w:numPr>
        <w:tabs>
          <w:tab w:val="left" w:pos="1411"/>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15" w:name="_TOC_250039"/>
      <w:r w:rsidRPr="0098526F">
        <w:rPr>
          <w:rFonts w:ascii="Times New Roman" w:eastAsia="Times New Roman" w:hAnsi="Times New Roman" w:cs="Times New Roman"/>
          <w:color w:val="231F20"/>
          <w:sz w:val="24"/>
          <w:szCs w:val="24"/>
        </w:rPr>
        <w:t>Fraud and</w:t>
      </w:r>
      <w:bookmarkEnd w:id="15"/>
      <w:r w:rsidRPr="0098526F">
        <w:rPr>
          <w:rFonts w:ascii="Times New Roman" w:eastAsia="Times New Roman" w:hAnsi="Times New Roman" w:cs="Times New Roman"/>
          <w:color w:val="231F20"/>
          <w:sz w:val="24"/>
          <w:szCs w:val="24"/>
        </w:rPr>
        <w:t xml:space="preserve"> Corruption</w:t>
      </w:r>
    </w:p>
    <w:p w14:paraId="1B984537" w14:textId="77777777" w:rsidR="00C83662" w:rsidRPr="0098526F" w:rsidRDefault="00C83662" w:rsidP="0098526F">
      <w:pPr>
        <w:widowControl w:val="0"/>
        <w:numPr>
          <w:ilvl w:val="1"/>
          <w:numId w:val="3"/>
        </w:numPr>
        <w:tabs>
          <w:tab w:val="left" w:pos="1411"/>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Nigerian Government requires compliance with its Anti-Corruption laws and its prevailing sanctions policies and procedures.</w:t>
      </w:r>
    </w:p>
    <w:p w14:paraId="3BA4200E" w14:textId="77777777" w:rsidR="00C83662" w:rsidRPr="0098526F" w:rsidRDefault="00C83662" w:rsidP="0098526F">
      <w:pPr>
        <w:widowControl w:val="0"/>
        <w:numPr>
          <w:ilvl w:val="1"/>
          <w:numId w:val="3"/>
        </w:numPr>
        <w:tabs>
          <w:tab w:val="left" w:pos="1411"/>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In further pursuance of this policy, Applicants shall permit and shall cause their agents (whether declared or not), subcontractors, sub-consultants, service providers, suppliers, and their personnel, to permit the Bureau of Public Procurement (BPP) to inspect all accounts, records and other documents relating to any initial selection process, prequaliﬁcation process, tender submission(in case of prequaliﬁed), proposal submission, and contract performance (in the case of award), and to have them audited by auditors appointed by the BPP.</w:t>
      </w:r>
    </w:p>
    <w:p w14:paraId="226E8118" w14:textId="77777777" w:rsidR="00C83662" w:rsidRPr="0098526F" w:rsidRDefault="00C83662" w:rsidP="0098526F">
      <w:pPr>
        <w:widowControl w:val="0"/>
        <w:numPr>
          <w:ilvl w:val="0"/>
          <w:numId w:val="3"/>
        </w:numPr>
        <w:tabs>
          <w:tab w:val="left" w:pos="1410"/>
        </w:tabs>
        <w:autoSpaceDE w:val="0"/>
        <w:autoSpaceDN w:val="0"/>
        <w:spacing w:before="239" w:after="240" w:line="240" w:lineRule="auto"/>
        <w:ind w:left="1440" w:right="1080" w:hanging="720"/>
        <w:jc w:val="both"/>
        <w:outlineLvl w:val="6"/>
        <w:rPr>
          <w:rFonts w:ascii="Times New Roman" w:eastAsia="Times New Roman" w:hAnsi="Times New Roman" w:cs="Times New Roman"/>
          <w:sz w:val="24"/>
          <w:szCs w:val="24"/>
        </w:rPr>
      </w:pPr>
      <w:bookmarkStart w:id="16" w:name="_TOC_250038"/>
      <w:r w:rsidRPr="0098526F">
        <w:rPr>
          <w:rFonts w:ascii="Times New Roman" w:eastAsia="Times New Roman" w:hAnsi="Times New Roman" w:cs="Times New Roman"/>
          <w:color w:val="231F20"/>
          <w:sz w:val="24"/>
          <w:szCs w:val="24"/>
        </w:rPr>
        <w:t>Collusive</w:t>
      </w:r>
      <w:bookmarkEnd w:id="16"/>
      <w:r w:rsidRPr="0098526F">
        <w:rPr>
          <w:rFonts w:ascii="Times New Roman" w:eastAsia="Times New Roman" w:hAnsi="Times New Roman" w:cs="Times New Roman"/>
          <w:color w:val="231F20"/>
          <w:sz w:val="24"/>
          <w:szCs w:val="24"/>
        </w:rPr>
        <w:t xml:space="preserve"> practices</w:t>
      </w:r>
    </w:p>
    <w:p w14:paraId="045B3E8E" w14:textId="77777777" w:rsidR="00C83662" w:rsidRPr="0098526F" w:rsidRDefault="00C83662" w:rsidP="0098526F">
      <w:pPr>
        <w:widowControl w:val="0"/>
        <w:numPr>
          <w:ilvl w:val="1"/>
          <w:numId w:val="3"/>
        </w:numPr>
        <w:tabs>
          <w:tab w:val="left" w:pos="1410"/>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requires compliance with the provisions of Nigerian law, regarding collusive practices in contracting. Any applicant found to have engaged in collusive conduct shall be disqualiﬁed and criminal and/or civil sanctions may be imposed. To this effect, applicants shall be required to complete and sign a Certiﬁcate of Independent Tender Determination” annexed to the Form of the applicant.</w:t>
      </w:r>
    </w:p>
    <w:p w14:paraId="3B7B6FFB" w14:textId="77777777" w:rsidR="00C83662" w:rsidRPr="0098526F" w:rsidRDefault="00C83662" w:rsidP="0098526F">
      <w:pPr>
        <w:widowControl w:val="0"/>
        <w:numPr>
          <w:ilvl w:val="1"/>
          <w:numId w:val="3"/>
        </w:numPr>
        <w:autoSpaceDE w:val="0"/>
        <w:autoSpaceDN w:val="0"/>
        <w:spacing w:before="243" w:after="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Code of Ethical Conduct: We undertake to adhere to the Code of Ethical Conduct for Suppliers, Contractors, and Service Providers during the procurement process and the execution of any resulting Contract.</w:t>
      </w:r>
    </w:p>
    <w:p w14:paraId="0983B1F9" w14:textId="77777777" w:rsidR="00C83662" w:rsidRPr="0098526F" w:rsidRDefault="00C83662" w:rsidP="0098526F">
      <w:pPr>
        <w:widowControl w:val="0"/>
        <w:numPr>
          <w:ilvl w:val="0"/>
          <w:numId w:val="3"/>
        </w:numPr>
        <w:tabs>
          <w:tab w:val="left" w:pos="1410"/>
        </w:tabs>
        <w:autoSpaceDE w:val="0"/>
        <w:autoSpaceDN w:val="0"/>
        <w:spacing w:before="239" w:after="240" w:line="240" w:lineRule="auto"/>
        <w:ind w:left="1440" w:right="1080" w:hanging="720"/>
        <w:jc w:val="both"/>
        <w:outlineLvl w:val="6"/>
        <w:rPr>
          <w:rFonts w:ascii="Times New Roman" w:eastAsia="Times New Roman" w:hAnsi="Times New Roman" w:cs="Times New Roman"/>
          <w:sz w:val="24"/>
          <w:szCs w:val="24"/>
        </w:rPr>
      </w:pPr>
      <w:bookmarkStart w:id="17" w:name="_TOC_250037"/>
      <w:r w:rsidRPr="0098526F">
        <w:rPr>
          <w:rFonts w:ascii="Times New Roman" w:eastAsia="Times New Roman" w:hAnsi="Times New Roman" w:cs="Times New Roman"/>
          <w:color w:val="231F20"/>
          <w:sz w:val="24"/>
          <w:szCs w:val="24"/>
        </w:rPr>
        <w:t>Eligible</w:t>
      </w:r>
      <w:bookmarkEnd w:id="17"/>
      <w:r w:rsidRPr="0098526F">
        <w:rPr>
          <w:rFonts w:ascii="Times New Roman" w:eastAsia="Times New Roman" w:hAnsi="Times New Roman" w:cs="Times New Roman"/>
          <w:color w:val="231F20"/>
          <w:sz w:val="24"/>
          <w:szCs w:val="24"/>
        </w:rPr>
        <w:t xml:space="preserve"> Applicants</w:t>
      </w:r>
    </w:p>
    <w:p w14:paraId="1C4F635E" w14:textId="77777777" w:rsidR="00C83662" w:rsidRPr="0098526F" w:rsidRDefault="00C83662" w:rsidP="0098526F">
      <w:pPr>
        <w:widowControl w:val="0"/>
        <w:numPr>
          <w:ilvl w:val="1"/>
          <w:numId w:val="3"/>
        </w:numPr>
        <w:tabs>
          <w:tab w:val="left" w:pos="1410"/>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Applicants shall meet the eligibility criteria as per this ITA and ITA 5.1and 5.2. An Applicant may be a ﬁrm that is a private entity, a state-owned enterprise or institution subject to ITA 5.9, or any combination of such entities in the form of a joint venture (“JV”) under an existing agreement or with the intent to enter </w:t>
      </w:r>
      <w:r w:rsidRPr="0098526F">
        <w:rPr>
          <w:rFonts w:ascii="Times New Roman" w:eastAsia="Times New Roman" w:hAnsi="Times New Roman" w:cs="Times New Roman"/>
          <w:color w:val="231F20"/>
          <w:sz w:val="24"/>
          <w:szCs w:val="24"/>
        </w:rPr>
        <w:lastRenderedPageBreak/>
        <w:t>into such an agreement supported by a letter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prequaliﬁcation process, tendering (in the event the JV submits a Tender), and during contract execution (in the event the JV is awarded the Contract). Members of a joint venture may not also make an individual tender, be a subcontractor in a separate tender or be part of another joint venture for the purposes of the same Tender. The maximum number of JV members shall be speciﬁed in the PDS.</w:t>
      </w:r>
    </w:p>
    <w:p w14:paraId="2CA3D2AF" w14:textId="77777777" w:rsidR="00C83662" w:rsidRPr="0098526F" w:rsidRDefault="00C83662" w:rsidP="0098526F">
      <w:pPr>
        <w:widowControl w:val="0"/>
        <w:numPr>
          <w:ilvl w:val="1"/>
          <w:numId w:val="3"/>
        </w:numPr>
        <w:tabs>
          <w:tab w:val="left" w:pos="1409"/>
        </w:tabs>
        <w:autoSpaceDE w:val="0"/>
        <w:autoSpaceDN w:val="0"/>
        <w:spacing w:before="25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Public Ofﬁcers of the Procuring Entity, their Spouses, Child, Parent, Brothers or Sister. Child, Parent, Brother, or Sister of a Spouse, their business associates or agents, and ﬁrms/organizations in which they have a substantial or controlling interest shall not be eligible to be prequaliﬁed. Public Ofﬁcers with such relatives are also not allowed to participate in any procurement proceedings.</w:t>
      </w:r>
    </w:p>
    <w:p w14:paraId="23D64CA2" w14:textId="77777777" w:rsidR="00C83662" w:rsidRPr="0098526F" w:rsidRDefault="00C83662" w:rsidP="0098526F">
      <w:pPr>
        <w:widowControl w:val="0"/>
        <w:numPr>
          <w:ilvl w:val="1"/>
          <w:numId w:val="3"/>
        </w:numPr>
        <w:tabs>
          <w:tab w:val="left" w:pos="1409"/>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 ﬁrm may apply for prequaliﬁcation both individually, and as part of a joint venture, or participate as a subcontractor. If prequaliﬁed, it will not be permitted to tender for the same contract both as an individual ﬁrm and as a part of the joint venture or as a subcontractor. However, a ﬁrm may participate as a subcontractor in more than one Tender, but only in that capacity. Tenders submitted in violation of this procedure will be rejected.</w:t>
      </w:r>
    </w:p>
    <w:p w14:paraId="6F469A25" w14:textId="77777777" w:rsidR="00C83662" w:rsidRPr="0098526F" w:rsidRDefault="00C83662" w:rsidP="0098526F">
      <w:pPr>
        <w:widowControl w:val="0"/>
        <w:numPr>
          <w:ilvl w:val="1"/>
          <w:numId w:val="3"/>
        </w:numPr>
        <w:tabs>
          <w:tab w:val="left" w:pos="1424"/>
        </w:tabs>
        <w:autoSpaceDE w:val="0"/>
        <w:autoSpaceDN w:val="0"/>
        <w:spacing w:before="4"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 ﬁrm and any of its afﬁliates (that directly or indirectly control, are controlled by, or are under common control with that ﬁrm) may submit its application for prequaliﬁcation either individually, as a joint venture, or as a subcontractor among them for the same contract. However, if prequaliﬁed, only one prequaliﬁed Applicant will be allowed to tender for the. All Tenders submitted in violation of this procedure will be rejected.</w:t>
      </w:r>
    </w:p>
    <w:p w14:paraId="02947F99" w14:textId="77777777" w:rsidR="00C83662" w:rsidRPr="0098526F" w:rsidRDefault="00C83662" w:rsidP="0098526F">
      <w:pPr>
        <w:widowControl w:val="0"/>
        <w:numPr>
          <w:ilvl w:val="1"/>
          <w:numId w:val="3"/>
        </w:numPr>
        <w:tabs>
          <w:tab w:val="left" w:pos="1424"/>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 Applicant may have the nationality of any country, subject to the restrictions under ITA 5.1 and 5.2. An Applicant shall be deemed to have the nationality of a country if the Applicant is constituted, incorporated, or</w:t>
      </w:r>
      <w:bookmarkStart w:id="18" w:name="Page_14"/>
      <w:bookmarkEnd w:id="18"/>
      <w:r w:rsidRPr="0098526F">
        <w:rPr>
          <w:rFonts w:ascii="Times New Roman" w:eastAsia="Times New Roman" w:hAnsi="Times New Roman" w:cs="Times New Roman"/>
          <w:color w:val="231F20"/>
          <w:sz w:val="24"/>
          <w:szCs w:val="24"/>
        </w:rPr>
        <w:t xml:space="preserve"> registered in and operates in conformity with the provisions of the laws of that country, as evidenced by its articles of incorporation (or equivalent documents of constitution or association) and its registration documents, as the case may be.   sub-contractors or suppliers for any part of the Contract including related Non-Consulting Services.</w:t>
      </w:r>
    </w:p>
    <w:p w14:paraId="15EFB154" w14:textId="77777777" w:rsidR="00C83662" w:rsidRPr="0098526F" w:rsidRDefault="00C83662" w:rsidP="0098526F">
      <w:pPr>
        <w:widowControl w:val="0"/>
        <w:numPr>
          <w:ilvl w:val="1"/>
          <w:numId w:val="3"/>
        </w:numPr>
        <w:tabs>
          <w:tab w:val="left" w:pos="1422"/>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Applicants shall not have a conﬂict of interest. Applicants shall be considered to have a conﬂict of interest, if they, or any of their afﬁliates, participated as a consultant in the preparation of the design or technical speciﬁcations or have been hired or proposed to be hired by the Procuring Entity as Engineer for contract implementation of the contract(s) that are the subject of this prequaliﬁcation. In addition, Applicants may be considered to have a conﬂict of interest if they have a close business or family relationship with a professional staff of the Procuring Entity who:</w:t>
      </w:r>
    </w:p>
    <w:p w14:paraId="2772A575" w14:textId="77777777" w:rsidR="00C83662" w:rsidRPr="0098526F" w:rsidRDefault="00C83662" w:rsidP="0098526F">
      <w:pPr>
        <w:widowControl w:val="0"/>
        <w:numPr>
          <w:ilvl w:val="0"/>
          <w:numId w:val="4"/>
        </w:numPr>
        <w:tabs>
          <w:tab w:val="left" w:pos="1856"/>
        </w:tabs>
        <w:autoSpaceDE w:val="0"/>
        <w:autoSpaceDN w:val="0"/>
        <w:spacing w:before="126"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lastRenderedPageBreak/>
        <w:t>are directly or indirectly involved in the preparation of the prequaliﬁcation Document or Invitation to Tender (ITT), Document or speciﬁcations of the Contract, and/or the Tender evaluation process of such Contract; or</w:t>
      </w:r>
    </w:p>
    <w:p w14:paraId="74423DFC" w14:textId="77777777" w:rsidR="00C83662" w:rsidRPr="0098526F" w:rsidRDefault="00C83662" w:rsidP="0098526F">
      <w:pPr>
        <w:widowControl w:val="0"/>
        <w:numPr>
          <w:ilvl w:val="0"/>
          <w:numId w:val="4"/>
        </w:numPr>
        <w:tabs>
          <w:tab w:val="left" w:pos="1856"/>
        </w:tabs>
        <w:autoSpaceDE w:val="0"/>
        <w:autoSpaceDN w:val="0"/>
        <w:spacing w:before="124"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would be involved in the implementation or supervision of such Contract, unless the conﬂict stemming from a such relationship has been resolved in a manner acceptable to the Procuring Entity throughout the prequaliﬁcation, ITT process, and execution of the Contract.</w:t>
      </w:r>
    </w:p>
    <w:p w14:paraId="2C50ED80" w14:textId="77777777" w:rsidR="00C83662" w:rsidRPr="0098526F" w:rsidRDefault="00C83662" w:rsidP="0098526F">
      <w:pPr>
        <w:widowControl w:val="0"/>
        <w:numPr>
          <w:ilvl w:val="1"/>
          <w:numId w:val="3"/>
        </w:numPr>
        <w:tabs>
          <w:tab w:val="left" w:pos="1421"/>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An Applicant that has been debarred shall be ineligible to be initially selected for, prequaliﬁed for, tender for, propose for, or be awarded a contract during such period as the BPP shall have determined. The list of debarred ﬁrms and individuals is available on the Nigerian Government website. </w:t>
      </w:r>
      <w:hyperlink r:id="rId8" w:history="1"/>
    </w:p>
    <w:p w14:paraId="37B41234" w14:textId="77777777" w:rsidR="00C83662" w:rsidRPr="0098526F" w:rsidRDefault="00C83662" w:rsidP="0098526F">
      <w:pPr>
        <w:widowControl w:val="0"/>
        <w:numPr>
          <w:ilvl w:val="1"/>
          <w:numId w:val="3"/>
        </w:numPr>
        <w:tabs>
          <w:tab w:val="left" w:pos="1421"/>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Applicants that are state-owned enterprises or institutions in Nigeria may be eligible to prequalify, compete, and be awarded a Contract(s) only if they can establish, in a manner acceptable to the Procuring Entity, that they (i) are legally and ﬁnancially autonomous (ii) operate under commercial law, and (iii) are not under the supervision of any public entity.</w:t>
      </w:r>
    </w:p>
    <w:p w14:paraId="122B3267" w14:textId="77777777" w:rsidR="00C83662" w:rsidRPr="0098526F" w:rsidRDefault="00C83662" w:rsidP="0098526F">
      <w:pPr>
        <w:widowControl w:val="0"/>
        <w:numPr>
          <w:ilvl w:val="1"/>
          <w:numId w:val="3"/>
        </w:numPr>
        <w:tabs>
          <w:tab w:val="left" w:pos="1421"/>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 Applicant shall not be under the sanction of debarment from Tendering by the BPP as the result of the execution of a Tender/Proposal–Securing Declaration.</w:t>
      </w:r>
    </w:p>
    <w:p w14:paraId="1E396745" w14:textId="47492E81" w:rsidR="00C83662" w:rsidRPr="0098526F" w:rsidRDefault="00C83662" w:rsidP="0098526F">
      <w:pPr>
        <w:widowControl w:val="0"/>
        <w:numPr>
          <w:ilvl w:val="1"/>
          <w:numId w:val="3"/>
        </w:numPr>
        <w:tabs>
          <w:tab w:val="left" w:pos="1421"/>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 xml:space="preserve">A Nigerian </w:t>
      </w:r>
      <w:r w:rsidR="003E3C91" w:rsidRPr="0098526F">
        <w:rPr>
          <w:rFonts w:ascii="Times New Roman" w:eastAsia="Times New Roman" w:hAnsi="Times New Roman" w:cs="Times New Roman"/>
          <w:sz w:val="24"/>
          <w:szCs w:val="24"/>
        </w:rPr>
        <w:t>Tenderer</w:t>
      </w:r>
      <w:r w:rsidRPr="0098526F">
        <w:rPr>
          <w:rFonts w:ascii="Times New Roman" w:eastAsia="Times New Roman" w:hAnsi="Times New Roman" w:cs="Times New Roman"/>
          <w:sz w:val="24"/>
          <w:szCs w:val="24"/>
        </w:rPr>
        <w:t xml:space="preserve"> shall be eligible to be prequalified if it provides evidence of having fulfilled all its obligations to pay taxes, pensions, and social security contributions and meets the other compliance requirements and qualification, relevant experience conditions specified or required for registration on the Bureau of Public Procurement’s National Database of Contractors, Consultants and Service Providers (NDCCSP)</w:t>
      </w:r>
    </w:p>
    <w:p w14:paraId="1B3B9158" w14:textId="77777777" w:rsidR="00C83662" w:rsidRPr="0098526F" w:rsidRDefault="00C83662" w:rsidP="0098526F">
      <w:pPr>
        <w:widowControl w:val="0"/>
        <w:numPr>
          <w:ilvl w:val="1"/>
          <w:numId w:val="3"/>
        </w:numPr>
        <w:tabs>
          <w:tab w:val="left" w:pos="1421"/>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 Applicant shall provide any other such documentary evidence of eligibility satisfactory to the Procuring Entity, as the Procuring Entity shall reasonably request.</w:t>
      </w:r>
    </w:p>
    <w:p w14:paraId="57439730" w14:textId="77777777" w:rsidR="00C83662" w:rsidRPr="0098526F" w:rsidRDefault="00C83662" w:rsidP="0098526F">
      <w:pPr>
        <w:widowControl w:val="0"/>
        <w:numPr>
          <w:ilvl w:val="0"/>
          <w:numId w:val="3"/>
        </w:numPr>
        <w:tabs>
          <w:tab w:val="left" w:pos="1421"/>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19" w:name="_TOC_250036"/>
      <w:bookmarkEnd w:id="19"/>
      <w:r w:rsidRPr="0098526F">
        <w:rPr>
          <w:rFonts w:ascii="Times New Roman" w:eastAsia="Times New Roman" w:hAnsi="Times New Roman" w:cs="Times New Roman"/>
          <w:color w:val="231F20"/>
          <w:sz w:val="24"/>
          <w:szCs w:val="24"/>
        </w:rPr>
        <w:t>Eligibility</w:t>
      </w:r>
    </w:p>
    <w:p w14:paraId="570BEB72" w14:textId="77777777" w:rsidR="00C83662" w:rsidRPr="0098526F" w:rsidRDefault="00C83662" w:rsidP="0098526F">
      <w:pPr>
        <w:widowControl w:val="0"/>
        <w:numPr>
          <w:ilvl w:val="1"/>
          <w:numId w:val="3"/>
        </w:numPr>
        <w:tabs>
          <w:tab w:val="left" w:pos="1421"/>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Firms and individuals may be ineligible if they are nationals of ineligible countries as indicated herein. The countries, persons, or entities are eligible if:</w:t>
      </w:r>
    </w:p>
    <w:p w14:paraId="7F545A8A" w14:textId="77777777" w:rsidR="00C83662" w:rsidRPr="0098526F" w:rsidRDefault="00C83662" w:rsidP="0098526F">
      <w:pPr>
        <w:widowControl w:val="0"/>
        <w:numPr>
          <w:ilvl w:val="1"/>
          <w:numId w:val="5"/>
        </w:numPr>
        <w:tabs>
          <w:tab w:val="left" w:pos="1861"/>
        </w:tabs>
        <w:autoSpaceDE w:val="0"/>
        <w:autoSpaceDN w:val="0"/>
        <w:spacing w:before="115"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As a matter of law or ofﬁcial regulations, Nigeria prohibits commercial relations with that country, or</w:t>
      </w:r>
    </w:p>
    <w:p w14:paraId="62225013" w14:textId="77777777" w:rsidR="00C83662" w:rsidRPr="0098526F" w:rsidRDefault="00C83662" w:rsidP="0098526F">
      <w:pPr>
        <w:widowControl w:val="0"/>
        <w:numPr>
          <w:ilvl w:val="1"/>
          <w:numId w:val="5"/>
        </w:numPr>
        <w:tabs>
          <w:tab w:val="left" w:pos="1861"/>
        </w:tabs>
        <w:autoSpaceDE w:val="0"/>
        <w:autoSpaceDN w:val="0"/>
        <w:spacing w:before="121"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By an act of compliance with a decision of the United Nations Security Council taken under Chapter VII of the Charter of the United Nations, Nigeria prohibits any import of goods or contracting of works or Non-Consulting Services from that country, or any payments to any country, person, or entity in that country.</w:t>
      </w:r>
    </w:p>
    <w:p w14:paraId="5966D120" w14:textId="77777777" w:rsidR="00C83662" w:rsidRPr="0098526F" w:rsidRDefault="00C83662" w:rsidP="0098526F">
      <w:pPr>
        <w:widowControl w:val="0"/>
        <w:numPr>
          <w:ilvl w:val="1"/>
          <w:numId w:val="3"/>
        </w:numPr>
        <w:tabs>
          <w:tab w:val="left" w:pos="1420"/>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lastRenderedPageBreak/>
        <w:t xml:space="preserve">When the Works are implemented under a cross-entity basis (and more than procurement body is acting as a Procuring Entity, and is involved in the procurement), then exclusion of a ﬁrm or individual based on the above by any procurement body in Nigeria may be applied to that procurement across other Nigerian procurement bodies involved, if the multiple Nigerian Procuring Entities involved in the procurement so agree. </w:t>
      </w:r>
    </w:p>
    <w:p w14:paraId="5871ABDD" w14:textId="77777777" w:rsidR="00C83662" w:rsidRPr="0098526F" w:rsidRDefault="00C83662" w:rsidP="0098526F">
      <w:pPr>
        <w:widowControl w:val="0"/>
        <w:numPr>
          <w:ilvl w:val="1"/>
          <w:numId w:val="3"/>
        </w:numPr>
        <w:tabs>
          <w:tab w:val="left" w:pos="1412"/>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Any Goods, Works, and production processes with characteristics that have been declared by the relevant national environmental protection agency, food or drug administration agency, or by other competent authorities as harmful to human beings and the environment shall not be eligible for procurement.</w:t>
      </w:r>
    </w:p>
    <w:p w14:paraId="1BDB2510" w14:textId="77777777" w:rsidR="00C83662" w:rsidRPr="0098526F" w:rsidRDefault="00C83662" w:rsidP="0098526F">
      <w:pPr>
        <w:widowControl w:val="0"/>
        <w:numPr>
          <w:ilvl w:val="1"/>
          <w:numId w:val="3"/>
        </w:numPr>
        <w:autoSpaceDE w:val="0"/>
        <w:autoSpaceDN w:val="0"/>
        <w:spacing w:before="243" w:after="0" w:line="240" w:lineRule="auto"/>
        <w:ind w:left="1350" w:right="1080" w:hanging="630"/>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 Tenderer will be deemed as ineligible if they are proven to be non-compliant with Nigerian law, as determined by the relevant regulatory or enforcement body, and Tenderer has not provided sufficient evidence to reverse the determination.</w:t>
      </w:r>
    </w:p>
    <w:p w14:paraId="4129A03E" w14:textId="77777777" w:rsidR="00C83662" w:rsidRPr="0098526F" w:rsidRDefault="00C83662" w:rsidP="0098526F">
      <w:pPr>
        <w:widowControl w:val="0"/>
        <w:tabs>
          <w:tab w:val="left" w:pos="1425"/>
        </w:tabs>
        <w:autoSpaceDE w:val="0"/>
        <w:autoSpaceDN w:val="0"/>
        <w:spacing w:before="188" w:after="240" w:line="240" w:lineRule="auto"/>
        <w:ind w:left="1440" w:right="1080" w:hanging="720"/>
        <w:jc w:val="both"/>
        <w:outlineLvl w:val="6"/>
        <w:rPr>
          <w:rFonts w:ascii="Times New Roman" w:eastAsia="Times New Roman" w:hAnsi="Times New Roman" w:cs="Times New Roman"/>
          <w:sz w:val="24"/>
          <w:szCs w:val="24"/>
        </w:rPr>
      </w:pPr>
      <w:bookmarkStart w:id="20" w:name="Page_15"/>
      <w:bookmarkEnd w:id="20"/>
      <w:r w:rsidRPr="0098526F">
        <w:rPr>
          <w:rFonts w:ascii="Times New Roman" w:eastAsia="Times New Roman" w:hAnsi="Times New Roman" w:cs="Times New Roman"/>
          <w:color w:val="231F20"/>
          <w:sz w:val="24"/>
          <w:szCs w:val="24"/>
        </w:rPr>
        <w:t>B.</w:t>
      </w:r>
      <w:r w:rsidRPr="0098526F">
        <w:rPr>
          <w:rFonts w:ascii="Times New Roman" w:eastAsia="Times New Roman" w:hAnsi="Times New Roman" w:cs="Times New Roman"/>
          <w:color w:val="231F20"/>
          <w:sz w:val="24"/>
          <w:szCs w:val="24"/>
        </w:rPr>
        <w:tab/>
        <w:t>Contents of the Prequaliﬁcation Documents</w:t>
      </w:r>
    </w:p>
    <w:p w14:paraId="74F544A9" w14:textId="77777777" w:rsidR="00C83662" w:rsidRPr="0098526F" w:rsidRDefault="00C83662" w:rsidP="0098526F">
      <w:pPr>
        <w:widowControl w:val="0"/>
        <w:numPr>
          <w:ilvl w:val="0"/>
          <w:numId w:val="3"/>
        </w:numPr>
        <w:tabs>
          <w:tab w:val="left" w:pos="1426"/>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21" w:name="_TOC_250035"/>
      <w:r w:rsidRPr="0098526F">
        <w:rPr>
          <w:rFonts w:ascii="Times New Roman" w:eastAsia="Times New Roman" w:hAnsi="Times New Roman" w:cs="Times New Roman"/>
          <w:color w:val="231F20"/>
          <w:sz w:val="24"/>
          <w:szCs w:val="24"/>
        </w:rPr>
        <w:t>Sections of Prequaliﬁcation</w:t>
      </w:r>
      <w:bookmarkEnd w:id="21"/>
      <w:r w:rsidRPr="0098526F">
        <w:rPr>
          <w:rFonts w:ascii="Times New Roman" w:eastAsia="Times New Roman" w:hAnsi="Times New Roman" w:cs="Times New Roman"/>
          <w:color w:val="231F20"/>
          <w:sz w:val="24"/>
          <w:szCs w:val="24"/>
        </w:rPr>
        <w:t xml:space="preserve"> Document</w:t>
      </w:r>
    </w:p>
    <w:p w14:paraId="0057F4F2" w14:textId="77777777" w:rsidR="00C83662" w:rsidRPr="0098526F" w:rsidRDefault="00C83662" w:rsidP="0098526F">
      <w:pPr>
        <w:widowControl w:val="0"/>
        <w:numPr>
          <w:ilvl w:val="1"/>
          <w:numId w:val="3"/>
        </w:numPr>
        <w:tabs>
          <w:tab w:val="left" w:pos="1426"/>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This Prequaliﬁcation Document consists of parts1 2 which comprises all the sections indicated below, and which should be read in conjunction with any Addendum issued per IT A8.</w:t>
      </w:r>
    </w:p>
    <w:p w14:paraId="495C8A9B" w14:textId="341E76F0" w:rsidR="00C83662" w:rsidRPr="0098526F" w:rsidRDefault="00C83662" w:rsidP="0098526F">
      <w:pPr>
        <w:widowControl w:val="0"/>
        <w:autoSpaceDE w:val="0"/>
        <w:autoSpaceDN w:val="0"/>
        <w:spacing w:after="240" w:line="240" w:lineRule="auto"/>
        <w:ind w:left="990" w:right="1080" w:firstLine="720"/>
        <w:jc w:val="both"/>
        <w:outlineLvl w:val="6"/>
        <w:rPr>
          <w:rFonts w:ascii="Times New Roman" w:eastAsia="Times New Roman" w:hAnsi="Times New Roman" w:cs="Times New Roman"/>
          <w:sz w:val="24"/>
          <w:szCs w:val="24"/>
        </w:rPr>
      </w:pPr>
      <w:bookmarkStart w:id="22" w:name="_TOC_250034"/>
      <w:bookmarkEnd w:id="22"/>
      <w:r w:rsidRPr="0098526F">
        <w:rPr>
          <w:rFonts w:ascii="Times New Roman" w:eastAsia="Times New Roman" w:hAnsi="Times New Roman" w:cs="Times New Roman"/>
          <w:color w:val="231F20"/>
          <w:sz w:val="24"/>
          <w:szCs w:val="24"/>
        </w:rPr>
        <w:t>PART 1 - Procedures</w:t>
      </w:r>
    </w:p>
    <w:p w14:paraId="7E3E39F8" w14:textId="62B89244" w:rsidR="00C83662" w:rsidRPr="0098526F" w:rsidRDefault="00C83662" w:rsidP="0098526F">
      <w:pPr>
        <w:widowControl w:val="0"/>
        <w:numPr>
          <w:ilvl w:val="0"/>
          <w:numId w:val="6"/>
        </w:numPr>
        <w:tabs>
          <w:tab w:val="left" w:pos="2160"/>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SECTION I: </w:t>
      </w:r>
      <w:r w:rsidR="00467529" w:rsidRPr="0098526F">
        <w:rPr>
          <w:rFonts w:ascii="Times New Roman" w:eastAsia="Times New Roman" w:hAnsi="Times New Roman" w:cs="Times New Roman"/>
          <w:color w:val="231F20"/>
          <w:sz w:val="24"/>
          <w:szCs w:val="24"/>
        </w:rPr>
        <w:t xml:space="preserve"> </w:t>
      </w:r>
      <w:r w:rsidRPr="0098526F">
        <w:rPr>
          <w:rFonts w:ascii="Times New Roman" w:eastAsia="Times New Roman" w:hAnsi="Times New Roman" w:cs="Times New Roman"/>
          <w:color w:val="231F20"/>
          <w:sz w:val="24"/>
          <w:szCs w:val="24"/>
        </w:rPr>
        <w:t>Instructions to Applicants (ITA)</w:t>
      </w:r>
    </w:p>
    <w:p w14:paraId="3442C945" w14:textId="6CC1D295" w:rsidR="00C83662" w:rsidRPr="0098526F" w:rsidRDefault="00C83662" w:rsidP="0098526F">
      <w:pPr>
        <w:widowControl w:val="0"/>
        <w:numPr>
          <w:ilvl w:val="0"/>
          <w:numId w:val="6"/>
        </w:numPr>
        <w:tabs>
          <w:tab w:val="left" w:pos="1864"/>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SECTION II: </w:t>
      </w:r>
      <w:r w:rsidR="00467529" w:rsidRPr="0098526F">
        <w:rPr>
          <w:rFonts w:ascii="Times New Roman" w:eastAsia="Times New Roman" w:hAnsi="Times New Roman" w:cs="Times New Roman"/>
          <w:color w:val="231F20"/>
          <w:sz w:val="24"/>
          <w:szCs w:val="24"/>
        </w:rPr>
        <w:t xml:space="preserve"> </w:t>
      </w:r>
      <w:r w:rsidRPr="0098526F">
        <w:rPr>
          <w:rFonts w:ascii="Times New Roman" w:eastAsia="Times New Roman" w:hAnsi="Times New Roman" w:cs="Times New Roman"/>
          <w:color w:val="231F20"/>
          <w:sz w:val="24"/>
          <w:szCs w:val="24"/>
        </w:rPr>
        <w:t>Prequaliﬁcation Data Sheet (PDS)</w:t>
      </w:r>
    </w:p>
    <w:p w14:paraId="01301E62" w14:textId="55490140" w:rsidR="00C83662" w:rsidRPr="0098526F" w:rsidRDefault="00C83662" w:rsidP="0098526F">
      <w:pPr>
        <w:widowControl w:val="0"/>
        <w:numPr>
          <w:ilvl w:val="0"/>
          <w:numId w:val="6"/>
        </w:numPr>
        <w:tabs>
          <w:tab w:val="left" w:pos="1864"/>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SECTION III: </w:t>
      </w:r>
      <w:r w:rsidR="00467529" w:rsidRPr="0098526F">
        <w:rPr>
          <w:rFonts w:ascii="Times New Roman" w:eastAsia="Times New Roman" w:hAnsi="Times New Roman" w:cs="Times New Roman"/>
          <w:color w:val="231F20"/>
          <w:sz w:val="24"/>
          <w:szCs w:val="24"/>
        </w:rPr>
        <w:t xml:space="preserve"> </w:t>
      </w:r>
      <w:r w:rsidRPr="0098526F">
        <w:rPr>
          <w:rFonts w:ascii="Times New Roman" w:eastAsia="Times New Roman" w:hAnsi="Times New Roman" w:cs="Times New Roman"/>
          <w:color w:val="231F20"/>
          <w:sz w:val="24"/>
          <w:szCs w:val="24"/>
        </w:rPr>
        <w:t>Qualiﬁcation Criteria and Requirements</w:t>
      </w:r>
    </w:p>
    <w:p w14:paraId="48D934F7" w14:textId="6B667951" w:rsidR="00C83662" w:rsidRPr="0098526F" w:rsidRDefault="00C83662" w:rsidP="0098526F">
      <w:pPr>
        <w:pStyle w:val="ListParagraph"/>
        <w:numPr>
          <w:ilvl w:val="0"/>
          <w:numId w:val="6"/>
        </w:numPr>
        <w:tabs>
          <w:tab w:val="left" w:pos="1858"/>
        </w:tabs>
        <w:spacing w:before="234" w:after="240"/>
        <w:ind w:right="1080" w:hanging="153"/>
        <w:jc w:val="both"/>
        <w:rPr>
          <w:sz w:val="24"/>
          <w:szCs w:val="24"/>
        </w:rPr>
      </w:pPr>
      <w:r w:rsidRPr="0098526F">
        <w:rPr>
          <w:color w:val="231F20"/>
          <w:sz w:val="24"/>
          <w:szCs w:val="24"/>
        </w:rPr>
        <w:t xml:space="preserve">SECTION </w:t>
      </w:r>
      <w:r w:rsidR="00467529" w:rsidRPr="0098526F">
        <w:rPr>
          <w:color w:val="231F20"/>
          <w:sz w:val="24"/>
          <w:szCs w:val="24"/>
        </w:rPr>
        <w:t>I</w:t>
      </w:r>
      <w:r w:rsidRPr="0098526F">
        <w:rPr>
          <w:color w:val="231F20"/>
          <w:sz w:val="24"/>
          <w:szCs w:val="24"/>
        </w:rPr>
        <w:t xml:space="preserve">V: </w:t>
      </w:r>
      <w:r w:rsidR="00467529" w:rsidRPr="0098526F">
        <w:rPr>
          <w:color w:val="231F20"/>
          <w:sz w:val="24"/>
          <w:szCs w:val="24"/>
        </w:rPr>
        <w:t xml:space="preserve"> </w:t>
      </w:r>
      <w:r w:rsidRPr="0098526F">
        <w:rPr>
          <w:color w:val="231F20"/>
          <w:sz w:val="24"/>
          <w:szCs w:val="24"/>
        </w:rPr>
        <w:t>Scope of Works</w:t>
      </w:r>
    </w:p>
    <w:p w14:paraId="4FD1BB5A" w14:textId="77777777" w:rsidR="00C83662" w:rsidRPr="0098526F" w:rsidRDefault="00C83662" w:rsidP="0098526F">
      <w:pPr>
        <w:widowControl w:val="0"/>
        <w:numPr>
          <w:ilvl w:val="1"/>
          <w:numId w:val="3"/>
        </w:numPr>
        <w:tabs>
          <w:tab w:val="left" w:pos="1425"/>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Unless obtained directly from the Procuring Entity, the Procuring Entity accepts no responsibility for the completeness of the document, responses to requests for clariﬁcation, or the minutes of the pre-application meeting (if any), or Addenda to the Prequaliﬁcation Document per ITA 8. In case of any discrepancies, documents issued directly by the Procuring Entity shall prevail.</w:t>
      </w:r>
    </w:p>
    <w:p w14:paraId="3C0D3A72" w14:textId="77777777" w:rsidR="00C83662" w:rsidRPr="0098526F" w:rsidRDefault="00C83662" w:rsidP="0098526F">
      <w:pPr>
        <w:widowControl w:val="0"/>
        <w:numPr>
          <w:ilvl w:val="1"/>
          <w:numId w:val="3"/>
        </w:numPr>
        <w:tabs>
          <w:tab w:val="left" w:pos="1425"/>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is expected to examine all instructions, forms, and terms in the Prequaliﬁcation Document and to furnish with its application, all information or documentation as is required by the Prequaliﬁcation Document.</w:t>
      </w:r>
    </w:p>
    <w:p w14:paraId="6287FD94" w14:textId="77777777" w:rsidR="00C83662" w:rsidRPr="0098526F" w:rsidRDefault="00C83662" w:rsidP="0098526F">
      <w:pPr>
        <w:widowControl w:val="0"/>
        <w:numPr>
          <w:ilvl w:val="0"/>
          <w:numId w:val="3"/>
        </w:numPr>
        <w:tabs>
          <w:tab w:val="left" w:pos="1425"/>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Clariﬁcation of Prequaliﬁcation Documents, site visit(s), and Pre-Application Meeting</w:t>
      </w:r>
    </w:p>
    <w:p w14:paraId="161812A0" w14:textId="77777777" w:rsidR="00C83662" w:rsidRPr="0098526F" w:rsidRDefault="00C83662" w:rsidP="0098526F">
      <w:pPr>
        <w:widowControl w:val="0"/>
        <w:numPr>
          <w:ilvl w:val="1"/>
          <w:numId w:val="3"/>
        </w:numPr>
        <w:tabs>
          <w:tab w:val="left" w:pos="1425"/>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An Applicant requiring any clariﬁcation of the Prequaliﬁcation Document shall </w:t>
      </w:r>
      <w:r w:rsidRPr="0098526F">
        <w:rPr>
          <w:rFonts w:ascii="Times New Roman" w:eastAsia="Times New Roman" w:hAnsi="Times New Roman" w:cs="Times New Roman"/>
          <w:color w:val="231F20"/>
          <w:sz w:val="24"/>
          <w:szCs w:val="24"/>
        </w:rPr>
        <w:lastRenderedPageBreak/>
        <w:t xml:space="preserve">contact the Procuring Entity in writing at the Procuring Entity's address indicated in the PDS. The Procuring Entity will respond in writing to any request for clariﬁcation provided that such request is received no later than fourteen (14) days before the deadline for submission of the applications. The Procuring Entity shall forward a copy of its response to all prospective Applicants who have obtained the Prequaliﬁcation Document directly from the Procuring Entity, including a description of the inquiry but without identifying its source. If </w:t>
      </w:r>
      <w:proofErr w:type="gramStart"/>
      <w:r w:rsidRPr="0098526F">
        <w:rPr>
          <w:rFonts w:ascii="Times New Roman" w:eastAsia="Times New Roman" w:hAnsi="Times New Roman" w:cs="Times New Roman"/>
          <w:color w:val="231F20"/>
          <w:sz w:val="24"/>
          <w:szCs w:val="24"/>
        </w:rPr>
        <w:t>so</w:t>
      </w:r>
      <w:proofErr w:type="gramEnd"/>
      <w:r w:rsidRPr="0098526F">
        <w:rPr>
          <w:rFonts w:ascii="Times New Roman" w:eastAsia="Times New Roman" w:hAnsi="Times New Roman" w:cs="Times New Roman"/>
          <w:color w:val="231F20"/>
          <w:sz w:val="24"/>
          <w:szCs w:val="24"/>
        </w:rPr>
        <w:t xml:space="preserve"> indicated in the PDS, the Procuring Entity shall also promptly publish its response on the webpage identiﬁed in the PDS. Should the Procuring Entity deem it necessary to amend the Prequaliﬁcation Document as a result of a clariﬁcation, it shall do so following the procedure under ITA 8. And per the provisions of ITA 17.2.</w:t>
      </w:r>
    </w:p>
    <w:p w14:paraId="348F4144" w14:textId="77777777" w:rsidR="00C83662" w:rsidRPr="0098526F" w:rsidRDefault="00C83662" w:rsidP="0098526F">
      <w:pPr>
        <w:widowControl w:val="0"/>
        <w:numPr>
          <w:ilvl w:val="1"/>
          <w:numId w:val="3"/>
        </w:numPr>
        <w:tabs>
          <w:tab w:val="left" w:pos="1425"/>
        </w:tabs>
        <w:autoSpaceDE w:val="0"/>
        <w:autoSpaceDN w:val="0"/>
        <w:spacing w:before="251"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at the Applicant's own responsibility and risk, is encouraged to visit and examine and inspect the Site of the required contracts and obtain all information that may be necessary for preparing the application. The costs of visiting the Site shall be at the Applicant's own expense. The Procuring Entity shall specify in the PDS if a pre-application meeting will be held, when, and where. The Procuring Entity shall also specify in the PDS if a pre-arranged Site visit will be held and when. The Applicant's designated representative is invited to attend a pre-application meeting and a pre-arranged site visit. The purpose of the meetings will be to clarify issues and answer questions on any matter that may be raised at that stage.</w:t>
      </w:r>
    </w:p>
    <w:p w14:paraId="76C7AFEE" w14:textId="77777777" w:rsidR="00C83662" w:rsidRPr="0098526F" w:rsidRDefault="00C83662" w:rsidP="0098526F">
      <w:pPr>
        <w:widowControl w:val="0"/>
        <w:numPr>
          <w:ilvl w:val="1"/>
          <w:numId w:val="3"/>
        </w:numPr>
        <w:tabs>
          <w:tab w:val="left" w:pos="1425"/>
        </w:tabs>
        <w:autoSpaceDE w:val="0"/>
        <w:autoSpaceDN w:val="0"/>
        <w:spacing w:before="249"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is requested to submit any questions in writing, to reach the Procuring Entity not later than the period speciﬁed in the PDS before the submission date of applications.</w:t>
      </w:r>
    </w:p>
    <w:p w14:paraId="65B542AE" w14:textId="77777777" w:rsidR="00C83662" w:rsidRPr="0098526F" w:rsidRDefault="00C83662" w:rsidP="0098526F">
      <w:pPr>
        <w:widowControl w:val="0"/>
        <w:numPr>
          <w:ilvl w:val="1"/>
          <w:numId w:val="3"/>
        </w:numPr>
        <w:tabs>
          <w:tab w:val="left" w:pos="1425"/>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Minutes of a pre-arranged site visit and those of the pre-application meeting, if applicable, including the text of the questions asked by Applicants and the responses given, together with any responses prepared after the meeting, will be transmitted promptly to all Applicants who have acquired the prequaliﬁcation documents. Minutes shall not identify the source of the questions asked.</w:t>
      </w:r>
    </w:p>
    <w:p w14:paraId="75CC0BE9" w14:textId="77777777" w:rsidR="00C83662" w:rsidRPr="0098526F" w:rsidRDefault="00C83662" w:rsidP="0098526F">
      <w:pPr>
        <w:widowControl w:val="0"/>
        <w:numPr>
          <w:ilvl w:val="1"/>
          <w:numId w:val="3"/>
        </w:numPr>
        <w:tabs>
          <w:tab w:val="left" w:pos="1424"/>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shall also promptly publish anonymized (</w:t>
      </w:r>
      <w:r w:rsidRPr="0098526F">
        <w:rPr>
          <w:rFonts w:ascii="Times New Roman" w:eastAsia="Times New Roman" w:hAnsi="Times New Roman" w:cs="Times New Roman"/>
          <w:i/>
          <w:color w:val="231F20"/>
          <w:sz w:val="24"/>
          <w:szCs w:val="24"/>
        </w:rPr>
        <w:t>no names</w:t>
      </w:r>
      <w:r w:rsidRPr="0098526F">
        <w:rPr>
          <w:rFonts w:ascii="Times New Roman" w:eastAsia="Times New Roman" w:hAnsi="Times New Roman" w:cs="Times New Roman"/>
          <w:color w:val="231F20"/>
          <w:sz w:val="24"/>
          <w:szCs w:val="24"/>
        </w:rPr>
        <w:t>) Minutes of the pre-arranged site visit and those of the pre-proposal meeting on the web page identiﬁed in the PDS. Any modiﬁcation to the Prequaliﬁcation Documents that may become necessary as a result of the pre-arranged site visit and those of the pre-application meeting shall be made by the Procuring Entity exclusively through the issue of an Addendum under PDS 8 and not through the minutes of the pre-application meeting. Non-attendance at the pre-arranged site visit and the pre-tender meeting will not be a cause for the disqualiﬁcation of a Tenderer.</w:t>
      </w:r>
    </w:p>
    <w:p w14:paraId="2FF1EFC4" w14:textId="77777777" w:rsidR="00C83662" w:rsidRPr="0098526F" w:rsidRDefault="00C83662" w:rsidP="0098526F">
      <w:pPr>
        <w:widowControl w:val="0"/>
        <w:numPr>
          <w:ilvl w:val="0"/>
          <w:numId w:val="3"/>
        </w:numPr>
        <w:tabs>
          <w:tab w:val="left" w:pos="1420"/>
        </w:tabs>
        <w:autoSpaceDE w:val="0"/>
        <w:autoSpaceDN w:val="0"/>
        <w:spacing w:before="188" w:after="240" w:line="240" w:lineRule="auto"/>
        <w:ind w:left="1440" w:right="1080" w:hanging="720"/>
        <w:jc w:val="both"/>
        <w:outlineLvl w:val="6"/>
        <w:rPr>
          <w:rFonts w:ascii="Times New Roman" w:eastAsia="Times New Roman" w:hAnsi="Times New Roman" w:cs="Times New Roman"/>
          <w:sz w:val="24"/>
          <w:szCs w:val="24"/>
        </w:rPr>
      </w:pPr>
      <w:bookmarkStart w:id="23" w:name="Page_16"/>
      <w:bookmarkStart w:id="24" w:name="_TOC_250033"/>
      <w:bookmarkEnd w:id="23"/>
      <w:r w:rsidRPr="0098526F">
        <w:rPr>
          <w:rFonts w:ascii="Times New Roman" w:eastAsia="Times New Roman" w:hAnsi="Times New Roman" w:cs="Times New Roman"/>
          <w:color w:val="231F20"/>
          <w:sz w:val="24"/>
          <w:szCs w:val="24"/>
        </w:rPr>
        <w:t>Amendment of Prequaliﬁcation</w:t>
      </w:r>
      <w:bookmarkEnd w:id="24"/>
      <w:r w:rsidRPr="0098526F">
        <w:rPr>
          <w:rFonts w:ascii="Times New Roman" w:eastAsia="Times New Roman" w:hAnsi="Times New Roman" w:cs="Times New Roman"/>
          <w:color w:val="231F20"/>
          <w:sz w:val="24"/>
          <w:szCs w:val="24"/>
        </w:rPr>
        <w:t xml:space="preserve"> Document</w:t>
      </w:r>
    </w:p>
    <w:p w14:paraId="6F88116F" w14:textId="77777777" w:rsidR="00C83662" w:rsidRPr="0098526F" w:rsidRDefault="00C83662" w:rsidP="0098526F">
      <w:pPr>
        <w:widowControl w:val="0"/>
        <w:numPr>
          <w:ilvl w:val="1"/>
          <w:numId w:val="3"/>
        </w:numPr>
        <w:tabs>
          <w:tab w:val="left" w:pos="1420"/>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At any time before the deadline for submission of Applications, the Procuring Entity may amend the Prequaliﬁcation Document by issuing an Addendum.</w:t>
      </w:r>
    </w:p>
    <w:p w14:paraId="5211CA5B" w14:textId="77777777" w:rsidR="00C83662" w:rsidRPr="0098526F" w:rsidRDefault="00C83662" w:rsidP="0098526F">
      <w:pPr>
        <w:widowControl w:val="0"/>
        <w:numPr>
          <w:ilvl w:val="1"/>
          <w:numId w:val="3"/>
        </w:numPr>
        <w:tabs>
          <w:tab w:val="left" w:pos="1420"/>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lastRenderedPageBreak/>
        <w:t>Any Addendum issued shall be part of the Prequaliﬁcation Document and shall be communicated in writing to all Applicants who have obtained the Prequaliﬁcation Document from the Procuring Entity. The Procuring Entity shall promptly publish the Addendum at the Procuring Entity's webpage identiﬁed in the PDS.</w:t>
      </w:r>
    </w:p>
    <w:p w14:paraId="0F8CE8CB" w14:textId="77777777" w:rsidR="00C83662" w:rsidRPr="0098526F" w:rsidRDefault="00C83662" w:rsidP="0098526F">
      <w:pPr>
        <w:widowControl w:val="0"/>
        <w:numPr>
          <w:ilvl w:val="1"/>
          <w:numId w:val="3"/>
        </w:numPr>
        <w:tabs>
          <w:tab w:val="left" w:pos="1420"/>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To give Applicants reasonable time to take an Addendum into account in preparing their Applications, the Procuring Entity may, at its discretion, extend the deadline for the submission of Applications per ITA 17.2.</w:t>
      </w:r>
    </w:p>
    <w:p w14:paraId="2BCB5E28" w14:textId="77777777" w:rsidR="00C83662" w:rsidRPr="0098526F" w:rsidRDefault="00C83662" w:rsidP="0098526F">
      <w:pPr>
        <w:widowControl w:val="0"/>
        <w:tabs>
          <w:tab w:val="left" w:pos="1419"/>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25" w:name="_TOC_250032"/>
      <w:r w:rsidRPr="0098526F">
        <w:rPr>
          <w:rFonts w:ascii="Times New Roman" w:eastAsia="Times New Roman" w:hAnsi="Times New Roman" w:cs="Times New Roman"/>
          <w:color w:val="231F20"/>
          <w:sz w:val="24"/>
          <w:szCs w:val="24"/>
        </w:rPr>
        <w:t>C.</w:t>
      </w:r>
      <w:r w:rsidRPr="0098526F">
        <w:rPr>
          <w:rFonts w:ascii="Times New Roman" w:eastAsia="Times New Roman" w:hAnsi="Times New Roman" w:cs="Times New Roman"/>
          <w:color w:val="231F20"/>
          <w:sz w:val="24"/>
          <w:szCs w:val="24"/>
        </w:rPr>
        <w:tab/>
        <w:t>Preparation of</w:t>
      </w:r>
      <w:bookmarkEnd w:id="25"/>
      <w:r w:rsidRPr="0098526F">
        <w:rPr>
          <w:rFonts w:ascii="Times New Roman" w:eastAsia="Times New Roman" w:hAnsi="Times New Roman" w:cs="Times New Roman"/>
          <w:color w:val="231F20"/>
          <w:sz w:val="24"/>
          <w:szCs w:val="24"/>
        </w:rPr>
        <w:t xml:space="preserve"> Applications</w:t>
      </w:r>
    </w:p>
    <w:p w14:paraId="33E7F707" w14:textId="77777777" w:rsidR="00C83662" w:rsidRPr="0098526F" w:rsidRDefault="00C83662" w:rsidP="0098526F">
      <w:pPr>
        <w:widowControl w:val="0"/>
        <w:numPr>
          <w:ilvl w:val="0"/>
          <w:numId w:val="3"/>
        </w:numPr>
        <w:tabs>
          <w:tab w:val="left" w:pos="1420"/>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26" w:name="_TOC_250031"/>
      <w:r w:rsidRPr="0098526F">
        <w:rPr>
          <w:rFonts w:ascii="Times New Roman" w:eastAsia="Times New Roman" w:hAnsi="Times New Roman" w:cs="Times New Roman"/>
          <w:color w:val="231F20"/>
          <w:sz w:val="24"/>
          <w:szCs w:val="24"/>
        </w:rPr>
        <w:t>Cost of</w:t>
      </w:r>
      <w:bookmarkEnd w:id="26"/>
      <w:r w:rsidRPr="0098526F">
        <w:rPr>
          <w:rFonts w:ascii="Times New Roman" w:eastAsia="Times New Roman" w:hAnsi="Times New Roman" w:cs="Times New Roman"/>
          <w:color w:val="231F20"/>
          <w:sz w:val="24"/>
          <w:szCs w:val="24"/>
        </w:rPr>
        <w:t xml:space="preserve"> Applications</w:t>
      </w:r>
    </w:p>
    <w:p w14:paraId="64FCA0DB" w14:textId="77777777" w:rsidR="00C83662" w:rsidRPr="0098526F" w:rsidRDefault="00C83662" w:rsidP="0098526F">
      <w:pPr>
        <w:widowControl w:val="0"/>
        <w:numPr>
          <w:ilvl w:val="1"/>
          <w:numId w:val="3"/>
        </w:numPr>
        <w:tabs>
          <w:tab w:val="left" w:pos="1420"/>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bear all costs associated with the preparation and submission of its Application. The Procuring Entity will in no case be responsible or liable for those costs, regardless of the conduct or outcome of the prequaliﬁcation process.</w:t>
      </w:r>
    </w:p>
    <w:p w14:paraId="4AB3DF2E" w14:textId="77777777" w:rsidR="00C83662" w:rsidRPr="0098526F" w:rsidRDefault="00C83662" w:rsidP="0098526F">
      <w:pPr>
        <w:widowControl w:val="0"/>
        <w:numPr>
          <w:ilvl w:val="0"/>
          <w:numId w:val="3"/>
        </w:numPr>
        <w:tabs>
          <w:tab w:val="left" w:pos="1420"/>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27" w:name="_TOC_250030"/>
      <w:r w:rsidRPr="0098526F">
        <w:rPr>
          <w:rFonts w:ascii="Times New Roman" w:eastAsia="Times New Roman" w:hAnsi="Times New Roman" w:cs="Times New Roman"/>
          <w:color w:val="231F20"/>
          <w:sz w:val="24"/>
          <w:szCs w:val="24"/>
        </w:rPr>
        <w:t>Language of</w:t>
      </w:r>
      <w:bookmarkEnd w:id="27"/>
      <w:r w:rsidRPr="0098526F">
        <w:rPr>
          <w:rFonts w:ascii="Times New Roman" w:eastAsia="Times New Roman" w:hAnsi="Times New Roman" w:cs="Times New Roman"/>
          <w:color w:val="231F20"/>
          <w:sz w:val="24"/>
          <w:szCs w:val="24"/>
        </w:rPr>
        <w:t xml:space="preserve"> Application</w:t>
      </w:r>
    </w:p>
    <w:p w14:paraId="7185B795" w14:textId="77777777" w:rsidR="00C83662" w:rsidRPr="0098526F" w:rsidRDefault="00C83662" w:rsidP="0098526F">
      <w:pPr>
        <w:widowControl w:val="0"/>
        <w:numPr>
          <w:ilvl w:val="1"/>
          <w:numId w:val="3"/>
        </w:numPr>
        <w:tabs>
          <w:tab w:val="left" w:pos="1420"/>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Application as well as all correspondence and documents relating to the prequaliﬁcation exchanged by the Applicant and the Procuring Entity shall be written in the English Language. Supporting documents and printed literature that are part of the Application may be in another language, provided they are accompanied by an accurate translation of the relevant passages in the English language, in which case, for purposes of interpretation of the Application, the translation shall govern.</w:t>
      </w:r>
    </w:p>
    <w:p w14:paraId="31E0C119" w14:textId="77777777" w:rsidR="00C83662" w:rsidRPr="0098526F" w:rsidRDefault="00C83662" w:rsidP="0098526F">
      <w:pPr>
        <w:widowControl w:val="0"/>
        <w:numPr>
          <w:ilvl w:val="0"/>
          <w:numId w:val="3"/>
        </w:numPr>
        <w:tabs>
          <w:tab w:val="left" w:pos="1420"/>
        </w:tabs>
        <w:autoSpaceDE w:val="0"/>
        <w:autoSpaceDN w:val="0"/>
        <w:spacing w:before="240" w:after="240" w:line="240" w:lineRule="auto"/>
        <w:ind w:left="1440" w:right="1080" w:hanging="720"/>
        <w:jc w:val="both"/>
        <w:outlineLvl w:val="6"/>
        <w:rPr>
          <w:rFonts w:ascii="Times New Roman" w:eastAsia="Times New Roman" w:hAnsi="Times New Roman" w:cs="Times New Roman"/>
          <w:sz w:val="24"/>
          <w:szCs w:val="24"/>
        </w:rPr>
      </w:pPr>
      <w:bookmarkStart w:id="28" w:name="_TOC_250029"/>
      <w:r w:rsidRPr="0098526F">
        <w:rPr>
          <w:rFonts w:ascii="Times New Roman" w:eastAsia="Times New Roman" w:hAnsi="Times New Roman" w:cs="Times New Roman"/>
          <w:color w:val="231F20"/>
          <w:sz w:val="24"/>
          <w:szCs w:val="24"/>
        </w:rPr>
        <w:t>Documents Comprising the</w:t>
      </w:r>
      <w:bookmarkEnd w:id="28"/>
      <w:r w:rsidRPr="0098526F">
        <w:rPr>
          <w:rFonts w:ascii="Times New Roman" w:eastAsia="Times New Roman" w:hAnsi="Times New Roman" w:cs="Times New Roman"/>
          <w:color w:val="231F20"/>
          <w:sz w:val="24"/>
          <w:szCs w:val="24"/>
        </w:rPr>
        <w:t xml:space="preserve"> Application</w:t>
      </w:r>
    </w:p>
    <w:p w14:paraId="165C9A33" w14:textId="77777777" w:rsidR="00C83662" w:rsidRPr="0098526F" w:rsidRDefault="00C83662" w:rsidP="0098526F">
      <w:pPr>
        <w:widowControl w:val="0"/>
        <w:numPr>
          <w:ilvl w:val="1"/>
          <w:numId w:val="3"/>
        </w:numPr>
        <w:tabs>
          <w:tab w:val="left" w:pos="1420"/>
        </w:tabs>
        <w:autoSpaceDE w:val="0"/>
        <w:autoSpaceDN w:val="0"/>
        <w:spacing w:before="234" w:after="24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Application shall comprise the following:</w:t>
      </w:r>
    </w:p>
    <w:p w14:paraId="79946041" w14:textId="77777777" w:rsidR="00C83662" w:rsidRPr="0098526F" w:rsidRDefault="00C83662" w:rsidP="0098526F">
      <w:pPr>
        <w:widowControl w:val="0"/>
        <w:numPr>
          <w:ilvl w:val="1"/>
          <w:numId w:val="7"/>
        </w:numPr>
        <w:tabs>
          <w:tab w:val="left" w:pos="1863"/>
        </w:tabs>
        <w:autoSpaceDE w:val="0"/>
        <w:autoSpaceDN w:val="0"/>
        <w:spacing w:before="112"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Application Submission Letter, per ITA 13.1;</w:t>
      </w:r>
    </w:p>
    <w:p w14:paraId="4C3D93A0" w14:textId="77777777" w:rsidR="00C83662" w:rsidRPr="0098526F" w:rsidRDefault="00C83662" w:rsidP="0098526F">
      <w:pPr>
        <w:widowControl w:val="0"/>
        <w:numPr>
          <w:ilvl w:val="1"/>
          <w:numId w:val="7"/>
        </w:numPr>
        <w:tabs>
          <w:tab w:val="left" w:pos="1862"/>
        </w:tabs>
        <w:autoSpaceDE w:val="0"/>
        <w:autoSpaceDN w:val="0"/>
        <w:spacing w:before="113"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Eligibility: documentary evidence establishing the Applicant's eligibility, per ITA 14.1;</w:t>
      </w:r>
    </w:p>
    <w:p w14:paraId="71553E42" w14:textId="77777777" w:rsidR="00C83662" w:rsidRPr="0098526F" w:rsidRDefault="00C83662" w:rsidP="0098526F">
      <w:pPr>
        <w:widowControl w:val="0"/>
        <w:numPr>
          <w:ilvl w:val="1"/>
          <w:numId w:val="7"/>
        </w:numPr>
        <w:tabs>
          <w:tab w:val="left" w:pos="1862"/>
        </w:tabs>
        <w:autoSpaceDE w:val="0"/>
        <w:autoSpaceDN w:val="0"/>
        <w:spacing w:before="121"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Qualiﬁcations: documentary evidence establishing the Applicant's qualiﬁcations, per ITA 15; and</w:t>
      </w:r>
    </w:p>
    <w:p w14:paraId="6E4261B6" w14:textId="77777777" w:rsidR="00C83662" w:rsidRPr="0098526F" w:rsidRDefault="00C83662" w:rsidP="0098526F">
      <w:pPr>
        <w:widowControl w:val="0"/>
        <w:numPr>
          <w:ilvl w:val="1"/>
          <w:numId w:val="7"/>
        </w:numPr>
        <w:tabs>
          <w:tab w:val="left" w:pos="1862"/>
        </w:tabs>
        <w:autoSpaceDE w:val="0"/>
        <w:autoSpaceDN w:val="0"/>
        <w:spacing w:before="115"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Any other document required as speciﬁed in the PDS.</w:t>
      </w:r>
    </w:p>
    <w:p w14:paraId="03AB6727" w14:textId="77777777" w:rsidR="00C83662" w:rsidRPr="0098526F" w:rsidRDefault="00C83662" w:rsidP="0098526F">
      <w:pPr>
        <w:widowControl w:val="0"/>
        <w:numPr>
          <w:ilvl w:val="1"/>
          <w:numId w:val="3"/>
        </w:numPr>
        <w:tabs>
          <w:tab w:val="left" w:pos="1419"/>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furnish information on commissions and gratuities, if any, paid or to be paid to agents or any other party relating to this Application.</w:t>
      </w:r>
    </w:p>
    <w:p w14:paraId="61A0E329" w14:textId="77777777" w:rsidR="00C83662" w:rsidRPr="0098526F" w:rsidRDefault="00C83662" w:rsidP="0098526F">
      <w:pPr>
        <w:widowControl w:val="0"/>
        <w:numPr>
          <w:ilvl w:val="0"/>
          <w:numId w:val="3"/>
        </w:numPr>
        <w:tabs>
          <w:tab w:val="left" w:pos="1419"/>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29" w:name="_TOC_250028"/>
      <w:r w:rsidRPr="0098526F">
        <w:rPr>
          <w:rFonts w:ascii="Times New Roman" w:eastAsia="Times New Roman" w:hAnsi="Times New Roman" w:cs="Times New Roman"/>
          <w:color w:val="231F20"/>
          <w:sz w:val="24"/>
          <w:szCs w:val="24"/>
        </w:rPr>
        <w:t>Application Submission</w:t>
      </w:r>
      <w:bookmarkEnd w:id="29"/>
      <w:r w:rsidRPr="0098526F">
        <w:rPr>
          <w:rFonts w:ascii="Times New Roman" w:eastAsia="Times New Roman" w:hAnsi="Times New Roman" w:cs="Times New Roman"/>
          <w:color w:val="231F20"/>
          <w:sz w:val="24"/>
          <w:szCs w:val="24"/>
        </w:rPr>
        <w:t xml:space="preserve"> Letter</w:t>
      </w:r>
    </w:p>
    <w:p w14:paraId="74378B3C" w14:textId="77777777" w:rsidR="00C83662" w:rsidRPr="0098526F" w:rsidRDefault="00C83662" w:rsidP="0098526F">
      <w:pPr>
        <w:widowControl w:val="0"/>
        <w:numPr>
          <w:ilvl w:val="1"/>
          <w:numId w:val="3"/>
        </w:numPr>
        <w:tabs>
          <w:tab w:val="left" w:pos="1419"/>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The Applicant shall complete an Application Submission Letter as provided in Section IV (Application Forms). This Letter must be completed without any </w:t>
      </w:r>
      <w:r w:rsidRPr="0098526F">
        <w:rPr>
          <w:rFonts w:ascii="Times New Roman" w:eastAsia="Times New Roman" w:hAnsi="Times New Roman" w:cs="Times New Roman"/>
          <w:color w:val="231F20"/>
          <w:sz w:val="24"/>
          <w:szCs w:val="24"/>
        </w:rPr>
        <w:lastRenderedPageBreak/>
        <w:t>alteration to its format.</w:t>
      </w:r>
    </w:p>
    <w:p w14:paraId="11E579DB" w14:textId="77777777" w:rsidR="00C83662" w:rsidRPr="0098526F" w:rsidRDefault="00C83662" w:rsidP="0098526F">
      <w:pPr>
        <w:widowControl w:val="0"/>
        <w:numPr>
          <w:ilvl w:val="0"/>
          <w:numId w:val="3"/>
        </w:numPr>
        <w:tabs>
          <w:tab w:val="left" w:pos="1419"/>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0" w:name="_TOC_250027"/>
      <w:r w:rsidRPr="0098526F">
        <w:rPr>
          <w:rFonts w:ascii="Times New Roman" w:eastAsia="Times New Roman" w:hAnsi="Times New Roman" w:cs="Times New Roman"/>
          <w:color w:val="231F20"/>
          <w:sz w:val="24"/>
          <w:szCs w:val="24"/>
        </w:rPr>
        <w:t>Documents Establishing the Eligibility of the</w:t>
      </w:r>
      <w:bookmarkEnd w:id="30"/>
      <w:r w:rsidRPr="0098526F">
        <w:rPr>
          <w:rFonts w:ascii="Times New Roman" w:eastAsia="Times New Roman" w:hAnsi="Times New Roman" w:cs="Times New Roman"/>
          <w:color w:val="231F20"/>
          <w:sz w:val="24"/>
          <w:szCs w:val="24"/>
        </w:rPr>
        <w:t xml:space="preserve"> Applicant</w:t>
      </w:r>
    </w:p>
    <w:p w14:paraId="2B80802E" w14:textId="77777777" w:rsidR="00C83662" w:rsidRPr="0098526F" w:rsidRDefault="00C83662" w:rsidP="0098526F">
      <w:pPr>
        <w:widowControl w:val="0"/>
        <w:numPr>
          <w:ilvl w:val="1"/>
          <w:numId w:val="3"/>
        </w:numPr>
        <w:tabs>
          <w:tab w:val="left" w:pos="1419"/>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To establish its eligibility per ITA 4, the Applicant shall complete the eligibility declarations in the Application Submission Letter and Forms ELI (eligibility) 1.1 and 1.2, included in Section IV (Application Forms).</w:t>
      </w:r>
    </w:p>
    <w:p w14:paraId="7BC23255" w14:textId="77777777" w:rsidR="00C83662" w:rsidRPr="0098526F" w:rsidRDefault="00C83662" w:rsidP="0098526F">
      <w:pPr>
        <w:widowControl w:val="0"/>
        <w:numPr>
          <w:ilvl w:val="0"/>
          <w:numId w:val="3"/>
        </w:numPr>
        <w:tabs>
          <w:tab w:val="left" w:pos="1422"/>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1" w:name="_TOC_250026"/>
      <w:r w:rsidRPr="0098526F">
        <w:rPr>
          <w:rFonts w:ascii="Times New Roman" w:eastAsia="Times New Roman" w:hAnsi="Times New Roman" w:cs="Times New Roman"/>
          <w:color w:val="231F20"/>
          <w:sz w:val="24"/>
          <w:szCs w:val="24"/>
        </w:rPr>
        <w:t>Documents Establishing the Qualiﬁcations of the</w:t>
      </w:r>
      <w:bookmarkEnd w:id="31"/>
      <w:r w:rsidRPr="0098526F">
        <w:rPr>
          <w:rFonts w:ascii="Times New Roman" w:eastAsia="Times New Roman" w:hAnsi="Times New Roman" w:cs="Times New Roman"/>
          <w:color w:val="231F20"/>
          <w:sz w:val="24"/>
          <w:szCs w:val="24"/>
        </w:rPr>
        <w:t xml:space="preserve"> Applicant</w:t>
      </w:r>
    </w:p>
    <w:p w14:paraId="6411EDF9" w14:textId="77777777" w:rsidR="00C83662" w:rsidRPr="0098526F" w:rsidRDefault="00C83662" w:rsidP="0098526F">
      <w:pPr>
        <w:widowControl w:val="0"/>
        <w:numPr>
          <w:ilvl w:val="1"/>
          <w:numId w:val="3"/>
        </w:numPr>
        <w:tabs>
          <w:tab w:val="left" w:pos="1419"/>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To establish its qualiﬁcations to perform the contract(s) per Section III, Qualiﬁcation Criteria and Requirements, the Applicant shall provide the information requested in the corresponding Information Sheets included in Section IV (Application Forms).</w:t>
      </w:r>
    </w:p>
    <w:p w14:paraId="1EE3567B" w14:textId="77777777" w:rsidR="00C83662" w:rsidRPr="0098526F" w:rsidRDefault="00C83662" w:rsidP="0098526F">
      <w:pPr>
        <w:widowControl w:val="0"/>
        <w:numPr>
          <w:ilvl w:val="1"/>
          <w:numId w:val="3"/>
        </w:numPr>
        <w:tabs>
          <w:tab w:val="left" w:pos="1417"/>
        </w:tabs>
        <w:autoSpaceDE w:val="0"/>
        <w:autoSpaceDN w:val="0"/>
        <w:spacing w:before="208" w:after="240" w:line="228" w:lineRule="auto"/>
        <w:ind w:left="1440" w:right="1080" w:hanging="720"/>
        <w:jc w:val="both"/>
        <w:rPr>
          <w:rFonts w:ascii="Times New Roman" w:eastAsia="Times New Roman" w:hAnsi="Times New Roman" w:cs="Times New Roman"/>
          <w:sz w:val="24"/>
          <w:szCs w:val="24"/>
        </w:rPr>
      </w:pPr>
      <w:bookmarkStart w:id="32" w:name="Page_17"/>
      <w:bookmarkEnd w:id="32"/>
      <w:r w:rsidRPr="0098526F">
        <w:rPr>
          <w:rFonts w:ascii="Times New Roman" w:eastAsia="Times New Roman" w:hAnsi="Times New Roman" w:cs="Times New Roman"/>
          <w:color w:val="231F20"/>
          <w:sz w:val="24"/>
          <w:szCs w:val="24"/>
        </w:rPr>
        <w:t>Wherever an Application Form or circumstances requires an Applicant to state a foreign currency amount, Applicants should indicate the Nigeria Naira equivalent using the rate of exchange determined as follows:</w:t>
      </w:r>
    </w:p>
    <w:p w14:paraId="12796B2D" w14:textId="77777777" w:rsidR="00C83662" w:rsidRPr="0098526F" w:rsidRDefault="00C83662" w:rsidP="0098526F">
      <w:pPr>
        <w:widowControl w:val="0"/>
        <w:numPr>
          <w:ilvl w:val="0"/>
          <w:numId w:val="8"/>
        </w:numPr>
        <w:tabs>
          <w:tab w:val="left" w:pos="1867"/>
        </w:tabs>
        <w:autoSpaceDE w:val="0"/>
        <w:autoSpaceDN w:val="0"/>
        <w:spacing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For supply and installation turnover or ﬁnancial data required for each Year - Exchange rate prevailing on the last day of the respective calendar year (in which the amounts for that year are to be converted).</w:t>
      </w:r>
    </w:p>
    <w:p w14:paraId="5711638E" w14:textId="77777777" w:rsidR="00C83662" w:rsidRPr="0098526F" w:rsidRDefault="00C83662" w:rsidP="0098526F">
      <w:pPr>
        <w:widowControl w:val="0"/>
        <w:numPr>
          <w:ilvl w:val="0"/>
          <w:numId w:val="8"/>
        </w:numPr>
        <w:tabs>
          <w:tab w:val="left" w:pos="1867"/>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Value of single Contract-Exchange rate prevailing on the date of the contract.</w:t>
      </w:r>
    </w:p>
    <w:p w14:paraId="51251FFE" w14:textId="77777777" w:rsidR="00C83662" w:rsidRPr="0098526F" w:rsidRDefault="00C83662" w:rsidP="0098526F">
      <w:pPr>
        <w:widowControl w:val="0"/>
        <w:numPr>
          <w:ilvl w:val="1"/>
          <w:numId w:val="3"/>
        </w:numPr>
        <w:autoSpaceDE w:val="0"/>
        <w:autoSpaceDN w:val="0"/>
        <w:spacing w:before="121"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Exchange rates shall be taken from the publicly available source identiﬁed in the PDS. Any error in determining the exchange rates in the Application may be corrected by the Procuring Entity.</w:t>
      </w:r>
    </w:p>
    <w:p w14:paraId="18493236" w14:textId="77777777" w:rsidR="00C83662" w:rsidRPr="0098526F" w:rsidRDefault="00C83662" w:rsidP="0098526F">
      <w:pPr>
        <w:widowControl w:val="0"/>
        <w:numPr>
          <w:ilvl w:val="1"/>
          <w:numId w:val="3"/>
        </w:numPr>
        <w:tabs>
          <w:tab w:val="left" w:pos="1417"/>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Applicants shall be asked to provide, as part of the data for qualiﬁcation, such information, including details of beneficial ownership, as shall be required to determine whether, according to the classiﬁcation established by the Procuring Entity, a particular contractor or group of contractors qualiﬁes for a margin of preference. Further, the information will enable the Procuring Entity to identify any actual or potential conﬂict of interest concerning the procurement and/or contract management processes, or a possibility of collusion between Applicants, and thereby help to prevent any corrupt inﬂuence concerning the procurement process or contract management.</w:t>
      </w:r>
    </w:p>
    <w:p w14:paraId="4B17FA6A" w14:textId="77777777" w:rsidR="00C83662" w:rsidRPr="0098526F" w:rsidRDefault="00C83662" w:rsidP="0098526F">
      <w:pPr>
        <w:widowControl w:val="0"/>
        <w:numPr>
          <w:ilvl w:val="1"/>
          <w:numId w:val="3"/>
        </w:numPr>
        <w:tabs>
          <w:tab w:val="left" w:pos="1417"/>
        </w:tabs>
        <w:autoSpaceDE w:val="0"/>
        <w:autoSpaceDN w:val="0"/>
        <w:spacing w:before="249"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purpose of the information described in ITT 6.2 above overrides any claims to conﬁdentiality that an Applicant may have. There can be no circumstances in which it would be justiﬁed for an Applicant to keep information relating to its ownership and control conﬁdential where it is tendering to undertake public sector work and receive public sector funds. Thus, conﬁdentiality will not be accepted by the Procuring Entity as a justiﬁcation for an Applicant's failure to disclose, or failure to provide the required information of its ownership and control.</w:t>
      </w:r>
    </w:p>
    <w:p w14:paraId="71EE8235" w14:textId="77777777" w:rsidR="00C83662" w:rsidRPr="0098526F" w:rsidRDefault="00C83662" w:rsidP="0098526F">
      <w:pPr>
        <w:widowControl w:val="0"/>
        <w:numPr>
          <w:ilvl w:val="1"/>
          <w:numId w:val="3"/>
        </w:numPr>
        <w:tabs>
          <w:tab w:val="left" w:pos="1416"/>
        </w:tabs>
        <w:autoSpaceDE w:val="0"/>
        <w:autoSpaceDN w:val="0"/>
        <w:spacing w:before="24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The Applicant shall provide further documentary proof, information, or </w:t>
      </w:r>
      <w:r w:rsidRPr="0098526F">
        <w:rPr>
          <w:rFonts w:ascii="Times New Roman" w:eastAsia="Times New Roman" w:hAnsi="Times New Roman" w:cs="Times New Roman"/>
          <w:color w:val="231F20"/>
          <w:sz w:val="24"/>
          <w:szCs w:val="24"/>
        </w:rPr>
        <w:lastRenderedPageBreak/>
        <w:t>authorizations that the Procuring Entity may request concerning ownership and control which information on any changes to the information which was provided by the Applicant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660612F4" w14:textId="77777777" w:rsidR="00C83662" w:rsidRPr="0098526F" w:rsidRDefault="00C83662" w:rsidP="0098526F">
      <w:pPr>
        <w:widowControl w:val="0"/>
        <w:numPr>
          <w:ilvl w:val="1"/>
          <w:numId w:val="3"/>
        </w:numPr>
        <w:tabs>
          <w:tab w:val="left" w:pos="1416"/>
        </w:tabs>
        <w:autoSpaceDE w:val="0"/>
        <w:autoSpaceDN w:val="0"/>
        <w:spacing w:before="24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All information provided by the Applicant under these requirements must be complete, current, and accurate as of the date of provision to the Procuring Entity. In submitting the information required under these requirements, the Applicant shall warrant that the information submitted is complete, current, and accurate as of the date of submission to the Procuring Entity.</w:t>
      </w:r>
    </w:p>
    <w:p w14:paraId="12120378" w14:textId="77777777" w:rsidR="00C83662" w:rsidRPr="0098526F" w:rsidRDefault="00C83662" w:rsidP="0098526F">
      <w:pPr>
        <w:widowControl w:val="0"/>
        <w:numPr>
          <w:ilvl w:val="1"/>
          <w:numId w:val="3"/>
        </w:numPr>
        <w:tabs>
          <w:tab w:val="left" w:pos="1416"/>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an Applicant fails to submit the information required by these requirements, their application will be rejected. Similarly, if the Procuring Entity is unable, after taking reasonable steps, to verify to a reasonable degree the information submitted by an Applicant under these requirements, then the application will be rejected.</w:t>
      </w:r>
    </w:p>
    <w:p w14:paraId="581BCA7D" w14:textId="77777777" w:rsidR="00C83662" w:rsidRPr="0098526F" w:rsidRDefault="00C83662" w:rsidP="0098526F">
      <w:pPr>
        <w:widowControl w:val="0"/>
        <w:numPr>
          <w:ilvl w:val="1"/>
          <w:numId w:val="3"/>
        </w:numPr>
        <w:tabs>
          <w:tab w:val="left" w:pos="1416"/>
        </w:tabs>
        <w:autoSpaceDE w:val="0"/>
        <w:autoSpaceDN w:val="0"/>
        <w:spacing w:before="246"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the information submitted by an Applicant under these requirements, or obtained by the Procuring Entity (whether through its inquiries, through notiﬁcation by the public, or otherwise), shows any conﬂict of interest which could materially and improperly beneﬁt the Applicant concerning the procurement or contract management process, then:</w:t>
      </w:r>
    </w:p>
    <w:p w14:paraId="3D340A95" w14:textId="77777777" w:rsidR="00C83662" w:rsidRPr="0098526F" w:rsidRDefault="00C83662" w:rsidP="0098526F">
      <w:pPr>
        <w:widowControl w:val="0"/>
        <w:numPr>
          <w:ilvl w:val="1"/>
          <w:numId w:val="9"/>
        </w:numPr>
        <w:tabs>
          <w:tab w:val="left" w:pos="1864"/>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the procurement process is still ongoing, the Applicant will be disqualiﬁed from the procurement process,</w:t>
      </w:r>
    </w:p>
    <w:p w14:paraId="1086C28F" w14:textId="77777777" w:rsidR="00C83662" w:rsidRPr="0098526F" w:rsidRDefault="00C83662" w:rsidP="0098526F">
      <w:pPr>
        <w:widowControl w:val="0"/>
        <w:numPr>
          <w:ilvl w:val="1"/>
          <w:numId w:val="9"/>
        </w:numPr>
        <w:tabs>
          <w:tab w:val="left" w:pos="1864"/>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the contract has been awarded to that Applicant, the contract award will be set aside,</w:t>
      </w:r>
    </w:p>
    <w:p w14:paraId="1CE2A5EB" w14:textId="77777777" w:rsidR="00C83662" w:rsidRPr="0098526F" w:rsidRDefault="00C83662" w:rsidP="0098526F">
      <w:pPr>
        <w:widowControl w:val="0"/>
        <w:numPr>
          <w:ilvl w:val="1"/>
          <w:numId w:val="3"/>
        </w:numPr>
        <w:tabs>
          <w:tab w:val="left" w:pos="1864"/>
        </w:tabs>
        <w:autoSpaceDE w:val="0"/>
        <w:autoSpaceDN w:val="0"/>
        <w:spacing w:before="121"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will be referred to the relevant law enforcement authorities for investigation of whether the Applicant or any other persons have committed any criminal offence.</w:t>
      </w:r>
    </w:p>
    <w:p w14:paraId="3E03E42A" w14:textId="77777777" w:rsidR="00C83662" w:rsidRPr="0098526F" w:rsidRDefault="00C83662" w:rsidP="0098526F">
      <w:pPr>
        <w:widowControl w:val="0"/>
        <w:numPr>
          <w:ilvl w:val="1"/>
          <w:numId w:val="3"/>
        </w:numPr>
        <w:tabs>
          <w:tab w:val="left" w:pos="1416"/>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an Applicant submits the information under these requirements that is incomplete, inaccurate, or out-of-date or attempts to obstruct the veriﬁcation process, then the consequences of ITT 6.7 will ensue unless the Applicant can show to the reasonable satisfaction of the Procuring Entity that any such act was not material, or was due to genuine error which was not attributable to the intentional act, negligence or recklessness of the Applicant.</w:t>
      </w:r>
    </w:p>
    <w:p w14:paraId="3654F726" w14:textId="77777777" w:rsidR="00C83662" w:rsidRPr="0098526F" w:rsidRDefault="00C83662" w:rsidP="0098526F">
      <w:pPr>
        <w:widowControl w:val="0"/>
        <w:numPr>
          <w:ilvl w:val="0"/>
          <w:numId w:val="3"/>
        </w:numPr>
        <w:tabs>
          <w:tab w:val="left" w:pos="1415"/>
        </w:tabs>
        <w:autoSpaceDE w:val="0"/>
        <w:autoSpaceDN w:val="0"/>
        <w:spacing w:before="239" w:after="240" w:line="240" w:lineRule="auto"/>
        <w:ind w:left="1440" w:right="1080" w:hanging="720"/>
        <w:jc w:val="both"/>
        <w:outlineLvl w:val="6"/>
        <w:rPr>
          <w:rFonts w:ascii="Times New Roman" w:eastAsia="Times New Roman" w:hAnsi="Times New Roman" w:cs="Times New Roman"/>
          <w:sz w:val="24"/>
          <w:szCs w:val="24"/>
        </w:rPr>
      </w:pPr>
      <w:bookmarkStart w:id="33" w:name="_TOC_250025"/>
      <w:r w:rsidRPr="0098526F">
        <w:rPr>
          <w:rFonts w:ascii="Times New Roman" w:eastAsia="Times New Roman" w:hAnsi="Times New Roman" w:cs="Times New Roman"/>
          <w:color w:val="231F20"/>
          <w:sz w:val="24"/>
          <w:szCs w:val="24"/>
        </w:rPr>
        <w:t>Signing of the Application and Number of</w:t>
      </w:r>
      <w:bookmarkEnd w:id="33"/>
      <w:r w:rsidRPr="0098526F">
        <w:rPr>
          <w:rFonts w:ascii="Times New Roman" w:eastAsia="Times New Roman" w:hAnsi="Times New Roman" w:cs="Times New Roman"/>
          <w:color w:val="231F20"/>
          <w:sz w:val="24"/>
          <w:szCs w:val="24"/>
        </w:rPr>
        <w:t xml:space="preserve"> Copies</w:t>
      </w:r>
    </w:p>
    <w:p w14:paraId="749A491D" w14:textId="77777777" w:rsidR="00C83662" w:rsidRPr="0098526F" w:rsidRDefault="00C83662" w:rsidP="0098526F">
      <w:pPr>
        <w:widowControl w:val="0"/>
        <w:numPr>
          <w:ilvl w:val="1"/>
          <w:numId w:val="3"/>
        </w:numPr>
        <w:tabs>
          <w:tab w:val="left" w:pos="1417"/>
        </w:tabs>
        <w:autoSpaceDE w:val="0"/>
        <w:autoSpaceDN w:val="0"/>
        <w:spacing w:before="17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The Applicant shall prepare one original of the documents comprising the Application as described in ITA11 and mark it “ORIGINAL”. The original of the Application shall be typed or written in indelible ink and shall be signed by a person duly authorized to sign on behalf of the Applicant. In case the </w:t>
      </w:r>
      <w:r w:rsidRPr="0098526F">
        <w:rPr>
          <w:rFonts w:ascii="Times New Roman" w:eastAsia="Times New Roman" w:hAnsi="Times New Roman" w:cs="Times New Roman"/>
          <w:color w:val="231F20"/>
          <w:sz w:val="24"/>
          <w:szCs w:val="24"/>
        </w:rPr>
        <w:lastRenderedPageBreak/>
        <w:t xml:space="preserve">Applicant is a JV, the Application shall be signed by an authorized representative of the JV on behalf of the JV and to be legally binding on all the members as evidenced by a power of attorney signed by their legally authorized signatories.  </w:t>
      </w:r>
      <w:bookmarkStart w:id="34" w:name="Page_18"/>
      <w:bookmarkEnd w:id="34"/>
      <w:r w:rsidRPr="0098526F">
        <w:rPr>
          <w:rFonts w:ascii="Times New Roman" w:eastAsia="Times New Roman" w:hAnsi="Times New Roman" w:cs="Times New Roman"/>
          <w:color w:val="231F20"/>
          <w:sz w:val="24"/>
          <w:szCs w:val="24"/>
        </w:rPr>
        <w:t>The Applicant shall submit copies of the signed original Application, in the number speciﬁed in the PDS, and mark them “COPY”. In the event of any discrepancy between the original and the copies, the original shall prevail.</w:t>
      </w:r>
    </w:p>
    <w:p w14:paraId="5DF3D558" w14:textId="77777777" w:rsidR="00C83662" w:rsidRPr="0098526F" w:rsidRDefault="00C83662" w:rsidP="0098526F">
      <w:pPr>
        <w:widowControl w:val="0"/>
        <w:tabs>
          <w:tab w:val="left" w:pos="1416"/>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35" w:name="_TOC_250024"/>
      <w:r w:rsidRPr="0098526F">
        <w:rPr>
          <w:rFonts w:ascii="Times New Roman" w:eastAsia="Times New Roman" w:hAnsi="Times New Roman" w:cs="Times New Roman"/>
          <w:color w:val="231F20"/>
          <w:sz w:val="24"/>
          <w:szCs w:val="24"/>
        </w:rPr>
        <w:t>D.</w:t>
      </w:r>
      <w:r w:rsidRPr="0098526F">
        <w:rPr>
          <w:rFonts w:ascii="Times New Roman" w:eastAsia="Times New Roman" w:hAnsi="Times New Roman" w:cs="Times New Roman"/>
          <w:color w:val="231F20"/>
          <w:sz w:val="24"/>
          <w:szCs w:val="24"/>
        </w:rPr>
        <w:tab/>
        <w:t>Submission of</w:t>
      </w:r>
      <w:bookmarkEnd w:id="35"/>
      <w:r w:rsidRPr="0098526F">
        <w:rPr>
          <w:rFonts w:ascii="Times New Roman" w:eastAsia="Times New Roman" w:hAnsi="Times New Roman" w:cs="Times New Roman"/>
          <w:color w:val="231F20"/>
          <w:sz w:val="24"/>
          <w:szCs w:val="24"/>
        </w:rPr>
        <w:t xml:space="preserve"> Applications</w:t>
      </w:r>
    </w:p>
    <w:p w14:paraId="6E4C7BE4" w14:textId="77777777" w:rsidR="00C83662" w:rsidRPr="0098526F" w:rsidRDefault="00C83662" w:rsidP="0098526F">
      <w:pPr>
        <w:widowControl w:val="0"/>
        <w:numPr>
          <w:ilvl w:val="0"/>
          <w:numId w:val="3"/>
        </w:numPr>
        <w:tabs>
          <w:tab w:val="left" w:pos="1417"/>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36" w:name="_TOC_250023"/>
      <w:r w:rsidRPr="0098526F">
        <w:rPr>
          <w:rFonts w:ascii="Times New Roman" w:eastAsia="Times New Roman" w:hAnsi="Times New Roman" w:cs="Times New Roman"/>
          <w:color w:val="231F20"/>
          <w:sz w:val="24"/>
          <w:szCs w:val="24"/>
        </w:rPr>
        <w:t>Sealing and Marking of</w:t>
      </w:r>
      <w:bookmarkEnd w:id="36"/>
      <w:r w:rsidRPr="0098526F">
        <w:rPr>
          <w:rFonts w:ascii="Times New Roman" w:eastAsia="Times New Roman" w:hAnsi="Times New Roman" w:cs="Times New Roman"/>
          <w:color w:val="231F20"/>
          <w:sz w:val="24"/>
          <w:szCs w:val="24"/>
        </w:rPr>
        <w:t xml:space="preserve"> Applications</w:t>
      </w:r>
    </w:p>
    <w:p w14:paraId="0739BB63" w14:textId="77777777" w:rsidR="00C83662" w:rsidRPr="0098526F" w:rsidRDefault="00C83662" w:rsidP="0098526F">
      <w:pPr>
        <w:widowControl w:val="0"/>
        <w:numPr>
          <w:ilvl w:val="1"/>
          <w:numId w:val="3"/>
        </w:numPr>
        <w:tabs>
          <w:tab w:val="left" w:pos="1417"/>
        </w:tabs>
        <w:autoSpaceDE w:val="0"/>
        <w:autoSpaceDN w:val="0"/>
        <w:spacing w:before="234" w:after="24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enclose the original and the copies of the Application in a sealed envelope that shall:</w:t>
      </w:r>
    </w:p>
    <w:p w14:paraId="4CD68B9F" w14:textId="77777777" w:rsidR="00C83662" w:rsidRPr="0098526F" w:rsidRDefault="00C83662" w:rsidP="0098526F">
      <w:pPr>
        <w:widowControl w:val="0"/>
        <w:numPr>
          <w:ilvl w:val="0"/>
          <w:numId w:val="10"/>
        </w:numPr>
        <w:tabs>
          <w:tab w:val="left" w:pos="1867"/>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Bear the name and address of the Applicant;</w:t>
      </w:r>
    </w:p>
    <w:p w14:paraId="5DB7379D" w14:textId="77777777" w:rsidR="00C83662" w:rsidRPr="0098526F" w:rsidRDefault="00C83662" w:rsidP="0098526F">
      <w:pPr>
        <w:widowControl w:val="0"/>
        <w:numPr>
          <w:ilvl w:val="0"/>
          <w:numId w:val="10"/>
        </w:numPr>
        <w:tabs>
          <w:tab w:val="left" w:pos="1867"/>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Be addressed to the Procuring Entity, per ITA 17.1; and</w:t>
      </w:r>
    </w:p>
    <w:p w14:paraId="58DD6E9B" w14:textId="77777777" w:rsidR="00C83662" w:rsidRPr="0098526F" w:rsidRDefault="00C83662" w:rsidP="0098526F">
      <w:pPr>
        <w:widowControl w:val="0"/>
        <w:numPr>
          <w:ilvl w:val="0"/>
          <w:numId w:val="10"/>
        </w:numPr>
        <w:tabs>
          <w:tab w:val="left" w:pos="1867"/>
        </w:tabs>
        <w:autoSpaceDE w:val="0"/>
        <w:autoSpaceDN w:val="0"/>
        <w:spacing w:after="240" w:line="240"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Bear the speciﬁc identiﬁcation of this prequaliﬁcation process indicated in the PDS1.1.</w:t>
      </w:r>
    </w:p>
    <w:p w14:paraId="41E911B7" w14:textId="77777777" w:rsidR="00C83662" w:rsidRPr="0098526F" w:rsidRDefault="00C83662" w:rsidP="0098526F">
      <w:pPr>
        <w:widowControl w:val="0"/>
        <w:numPr>
          <w:ilvl w:val="1"/>
          <w:numId w:val="3"/>
        </w:numPr>
        <w:tabs>
          <w:tab w:val="left" w:pos="1417"/>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will accept no responsibility for not processing any envelope that was not identiﬁed as required in ITA 16.1 above.</w:t>
      </w:r>
    </w:p>
    <w:p w14:paraId="2559786B" w14:textId="77777777" w:rsidR="00C83662" w:rsidRPr="0098526F" w:rsidRDefault="00C83662" w:rsidP="0098526F">
      <w:pPr>
        <w:widowControl w:val="0"/>
        <w:numPr>
          <w:ilvl w:val="0"/>
          <w:numId w:val="3"/>
        </w:numPr>
        <w:tabs>
          <w:tab w:val="left" w:pos="1417"/>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7" w:name="_TOC_250022"/>
      <w:r w:rsidRPr="0098526F">
        <w:rPr>
          <w:rFonts w:ascii="Times New Roman" w:eastAsia="Times New Roman" w:hAnsi="Times New Roman" w:cs="Times New Roman"/>
          <w:color w:val="231F20"/>
          <w:sz w:val="24"/>
          <w:szCs w:val="24"/>
        </w:rPr>
        <w:t>Deadline for Submission of</w:t>
      </w:r>
      <w:bookmarkEnd w:id="37"/>
      <w:r w:rsidRPr="0098526F">
        <w:rPr>
          <w:rFonts w:ascii="Times New Roman" w:eastAsia="Times New Roman" w:hAnsi="Times New Roman" w:cs="Times New Roman"/>
          <w:color w:val="231F20"/>
          <w:sz w:val="24"/>
          <w:szCs w:val="24"/>
        </w:rPr>
        <w:t xml:space="preserve"> Applications</w:t>
      </w:r>
    </w:p>
    <w:p w14:paraId="746D59AA" w14:textId="77777777" w:rsidR="00C83662" w:rsidRPr="0098526F" w:rsidRDefault="00C83662" w:rsidP="0098526F">
      <w:pPr>
        <w:widowControl w:val="0"/>
        <w:numPr>
          <w:ilvl w:val="1"/>
          <w:numId w:val="3"/>
        </w:numPr>
        <w:tabs>
          <w:tab w:val="left" w:pos="1417"/>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Applicants may either submit their </w:t>
      </w:r>
      <w:proofErr w:type="gramStart"/>
      <w:r w:rsidRPr="0098526F">
        <w:rPr>
          <w:rFonts w:ascii="Times New Roman" w:eastAsia="Times New Roman" w:hAnsi="Times New Roman" w:cs="Times New Roman"/>
          <w:color w:val="231F20"/>
          <w:sz w:val="24"/>
          <w:szCs w:val="24"/>
        </w:rPr>
        <w:t>Applications</w:t>
      </w:r>
      <w:proofErr w:type="gramEnd"/>
      <w:r w:rsidRPr="0098526F">
        <w:rPr>
          <w:rFonts w:ascii="Times New Roman" w:eastAsia="Times New Roman" w:hAnsi="Times New Roman" w:cs="Times New Roman"/>
          <w:color w:val="231F20"/>
          <w:sz w:val="24"/>
          <w:szCs w:val="24"/>
        </w:rPr>
        <w:t xml:space="preserve"> by mail or by hand. Applications shall be received by the Procuring Entity at the address and no later than the deadline indicated in the PDS. When so speciﬁed in the PDS, Applicants have the option of submitting their </w:t>
      </w:r>
      <w:proofErr w:type="gramStart"/>
      <w:r w:rsidRPr="0098526F">
        <w:rPr>
          <w:rFonts w:ascii="Times New Roman" w:eastAsia="Times New Roman" w:hAnsi="Times New Roman" w:cs="Times New Roman"/>
          <w:color w:val="231F20"/>
          <w:sz w:val="24"/>
          <w:szCs w:val="24"/>
        </w:rPr>
        <w:t>Applications</w:t>
      </w:r>
      <w:proofErr w:type="gramEnd"/>
      <w:r w:rsidRPr="0098526F">
        <w:rPr>
          <w:rFonts w:ascii="Times New Roman" w:eastAsia="Times New Roman" w:hAnsi="Times New Roman" w:cs="Times New Roman"/>
          <w:color w:val="231F20"/>
          <w:sz w:val="24"/>
          <w:szCs w:val="24"/>
        </w:rPr>
        <w:t xml:space="preserve"> electronically, per electronic Application submission procedures speciﬁed in the PDS.</w:t>
      </w:r>
    </w:p>
    <w:p w14:paraId="2215C2D3" w14:textId="77777777" w:rsidR="00C83662" w:rsidRPr="0098526F" w:rsidRDefault="00C83662" w:rsidP="0098526F">
      <w:pPr>
        <w:widowControl w:val="0"/>
        <w:numPr>
          <w:ilvl w:val="1"/>
          <w:numId w:val="3"/>
        </w:numPr>
        <w:tabs>
          <w:tab w:val="left" w:pos="1417"/>
        </w:tabs>
        <w:autoSpaceDE w:val="0"/>
        <w:autoSpaceDN w:val="0"/>
        <w:spacing w:before="247"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may, at its discretion, extend the deadline for the submission of Applications by amending the Prequaliﬁcation Document per ITA 8, in which case all rights and obligations of the Procuring Entity and the Applicants subject to the previous deadline shall thereafter be subject to the deadline as extended.</w:t>
      </w:r>
    </w:p>
    <w:p w14:paraId="37DFDA11" w14:textId="77777777" w:rsidR="00C83662" w:rsidRPr="0098526F" w:rsidRDefault="00C83662" w:rsidP="0098526F">
      <w:pPr>
        <w:widowControl w:val="0"/>
        <w:numPr>
          <w:ilvl w:val="0"/>
          <w:numId w:val="3"/>
        </w:numPr>
        <w:tabs>
          <w:tab w:val="left" w:pos="1416"/>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38" w:name="_TOC_250021"/>
      <w:r w:rsidRPr="0098526F">
        <w:rPr>
          <w:rFonts w:ascii="Times New Roman" w:eastAsia="Times New Roman" w:hAnsi="Times New Roman" w:cs="Times New Roman"/>
          <w:color w:val="231F20"/>
          <w:sz w:val="24"/>
          <w:szCs w:val="24"/>
        </w:rPr>
        <w:t>Late</w:t>
      </w:r>
      <w:bookmarkEnd w:id="38"/>
      <w:r w:rsidRPr="0098526F">
        <w:rPr>
          <w:rFonts w:ascii="Times New Roman" w:eastAsia="Times New Roman" w:hAnsi="Times New Roman" w:cs="Times New Roman"/>
          <w:color w:val="231F20"/>
          <w:sz w:val="24"/>
          <w:szCs w:val="24"/>
        </w:rPr>
        <w:t xml:space="preserve"> Applications</w:t>
      </w:r>
    </w:p>
    <w:p w14:paraId="21BD879C" w14:textId="77777777" w:rsidR="00C83662" w:rsidRPr="0098526F" w:rsidRDefault="00C83662" w:rsidP="0098526F">
      <w:pPr>
        <w:widowControl w:val="0"/>
        <w:numPr>
          <w:ilvl w:val="1"/>
          <w:numId w:val="3"/>
        </w:numPr>
        <w:tabs>
          <w:tab w:val="left" w:pos="1416"/>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shall not consider any Application that arrives after the deadline for submission of Applications.  Any Application received by the Procuring Entity after the deadline for submission of Applications shall be declared late, rejected, and returned unopened to the Applicant.</w:t>
      </w:r>
    </w:p>
    <w:p w14:paraId="7F081F72" w14:textId="77777777" w:rsidR="00C83662" w:rsidRPr="0098526F" w:rsidRDefault="00C83662" w:rsidP="0098526F">
      <w:pPr>
        <w:widowControl w:val="0"/>
        <w:numPr>
          <w:ilvl w:val="3"/>
          <w:numId w:val="7"/>
        </w:numPr>
        <w:tabs>
          <w:tab w:val="left" w:pos="1416"/>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39" w:name="_TOC_250020"/>
      <w:r w:rsidRPr="0098526F">
        <w:rPr>
          <w:rFonts w:ascii="Times New Roman" w:eastAsia="Times New Roman" w:hAnsi="Times New Roman" w:cs="Times New Roman"/>
          <w:color w:val="231F20"/>
          <w:sz w:val="24"/>
          <w:szCs w:val="24"/>
        </w:rPr>
        <w:t>Opening of</w:t>
      </w:r>
      <w:bookmarkEnd w:id="39"/>
      <w:r w:rsidRPr="0098526F">
        <w:rPr>
          <w:rFonts w:ascii="Times New Roman" w:eastAsia="Times New Roman" w:hAnsi="Times New Roman" w:cs="Times New Roman"/>
          <w:color w:val="231F20"/>
          <w:sz w:val="24"/>
          <w:szCs w:val="24"/>
        </w:rPr>
        <w:t xml:space="preserve"> Applications</w:t>
      </w:r>
    </w:p>
    <w:p w14:paraId="75AB45F5" w14:textId="77777777" w:rsidR="00C83662" w:rsidRPr="0098526F" w:rsidRDefault="00C83662" w:rsidP="0098526F">
      <w:pPr>
        <w:tabs>
          <w:tab w:val="left" w:pos="1416"/>
        </w:tabs>
        <w:spacing w:before="242"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lastRenderedPageBreak/>
        <w:t>20.1</w:t>
      </w:r>
      <w:r w:rsidRPr="0098526F">
        <w:rPr>
          <w:rFonts w:ascii="Times New Roman" w:hAnsi="Times New Roman" w:cs="Times New Roman"/>
          <w:color w:val="231F20"/>
          <w:sz w:val="24"/>
          <w:szCs w:val="24"/>
        </w:rPr>
        <w:tab/>
        <w:t>The Procuring Entity shall open all Applications at the date, time, and place speciﬁed in the PDS. Late Applications shall be treated per ITA 19.1.</w:t>
      </w:r>
    </w:p>
    <w:p w14:paraId="46A7B76C" w14:textId="77777777" w:rsidR="00C83662" w:rsidRPr="0098526F" w:rsidRDefault="00C83662" w:rsidP="0098526F">
      <w:pPr>
        <w:tabs>
          <w:tab w:val="left" w:pos="1416"/>
        </w:tabs>
        <w:spacing w:before="245"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20.2</w:t>
      </w:r>
      <w:r w:rsidRPr="0098526F">
        <w:rPr>
          <w:rFonts w:ascii="Times New Roman" w:hAnsi="Times New Roman" w:cs="Times New Roman"/>
          <w:color w:val="231F20"/>
          <w:sz w:val="24"/>
          <w:szCs w:val="24"/>
        </w:rPr>
        <w:tab/>
        <w:t>Applications submitted electronically (if permitted under ITA 17.1) shall be opened per the procedures speciﬁed in the PDS.</w:t>
      </w:r>
    </w:p>
    <w:p w14:paraId="2B3487F9" w14:textId="77777777" w:rsidR="00C83662" w:rsidRPr="0098526F" w:rsidRDefault="00C83662" w:rsidP="0098526F">
      <w:pPr>
        <w:tabs>
          <w:tab w:val="left" w:pos="1416"/>
        </w:tabs>
        <w:spacing w:before="246"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20.3</w:t>
      </w:r>
      <w:r w:rsidRPr="0098526F">
        <w:rPr>
          <w:rFonts w:ascii="Times New Roman" w:hAnsi="Times New Roman" w:cs="Times New Roman"/>
          <w:color w:val="231F20"/>
          <w:sz w:val="24"/>
          <w:szCs w:val="24"/>
        </w:rPr>
        <w:tab/>
        <w:t>The Procuring Entity shall prepare a record of the opening of Applications to include, as a minimum, the name of the Applicants. A copy of the record shall be distributed to all Applicants.</w:t>
      </w:r>
    </w:p>
    <w:p w14:paraId="195117DA" w14:textId="77777777" w:rsidR="00C83662" w:rsidRPr="0098526F" w:rsidRDefault="00C83662" w:rsidP="0098526F">
      <w:pPr>
        <w:widowControl w:val="0"/>
        <w:tabs>
          <w:tab w:val="left" w:pos="1415"/>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40" w:name="_TOC_250019"/>
      <w:r w:rsidRPr="0098526F">
        <w:rPr>
          <w:rFonts w:ascii="Times New Roman" w:eastAsia="Times New Roman" w:hAnsi="Times New Roman" w:cs="Times New Roman"/>
          <w:color w:val="231F20"/>
          <w:sz w:val="24"/>
          <w:szCs w:val="24"/>
        </w:rPr>
        <w:t>E.</w:t>
      </w:r>
      <w:r w:rsidRPr="0098526F">
        <w:rPr>
          <w:rFonts w:ascii="Times New Roman" w:eastAsia="Times New Roman" w:hAnsi="Times New Roman" w:cs="Times New Roman"/>
          <w:color w:val="231F20"/>
          <w:sz w:val="24"/>
          <w:szCs w:val="24"/>
        </w:rPr>
        <w:tab/>
        <w:t>Procedures for Evaluation of</w:t>
      </w:r>
      <w:bookmarkEnd w:id="40"/>
      <w:r w:rsidRPr="0098526F">
        <w:rPr>
          <w:rFonts w:ascii="Times New Roman" w:eastAsia="Times New Roman" w:hAnsi="Times New Roman" w:cs="Times New Roman"/>
          <w:color w:val="231F20"/>
          <w:sz w:val="24"/>
          <w:szCs w:val="24"/>
        </w:rPr>
        <w:t xml:space="preserve"> Applications</w:t>
      </w:r>
    </w:p>
    <w:p w14:paraId="570CC91B" w14:textId="77777777" w:rsidR="00C83662" w:rsidRPr="0098526F" w:rsidRDefault="00C83662" w:rsidP="0098526F">
      <w:pPr>
        <w:widowControl w:val="0"/>
        <w:numPr>
          <w:ilvl w:val="5"/>
          <w:numId w:val="9"/>
        </w:numPr>
        <w:tabs>
          <w:tab w:val="left" w:pos="1416"/>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41" w:name="_TOC_250018"/>
      <w:bookmarkEnd w:id="41"/>
      <w:r w:rsidRPr="0098526F">
        <w:rPr>
          <w:rFonts w:ascii="Times New Roman" w:eastAsia="Times New Roman" w:hAnsi="Times New Roman" w:cs="Times New Roman"/>
          <w:color w:val="231F20"/>
          <w:sz w:val="24"/>
          <w:szCs w:val="24"/>
        </w:rPr>
        <w:t>Conﬁdentiality</w:t>
      </w:r>
    </w:p>
    <w:p w14:paraId="208BF284" w14:textId="77777777" w:rsidR="00C83662" w:rsidRPr="0098526F" w:rsidRDefault="00C83662" w:rsidP="0098526F">
      <w:pPr>
        <w:tabs>
          <w:tab w:val="left" w:pos="1416"/>
        </w:tabs>
        <w:spacing w:before="180"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21.1</w:t>
      </w:r>
      <w:r w:rsidRPr="0098526F">
        <w:rPr>
          <w:rFonts w:ascii="Times New Roman" w:hAnsi="Times New Roman" w:cs="Times New Roman"/>
          <w:color w:val="231F20"/>
          <w:sz w:val="24"/>
          <w:szCs w:val="24"/>
        </w:rPr>
        <w:tab/>
        <w:t>Information relating to the Applications, their evaluation, and results of the prequaliﬁcation shall not be disclosed to Applicants or any other persons not ofﬁcially concerned with the prequaliﬁcation process until the notiﬁcation of prequaliﬁcation results is made to all Applicants per ITA 28.</w:t>
      </w:r>
    </w:p>
    <w:p w14:paraId="33E38666" w14:textId="77777777" w:rsidR="00C83662" w:rsidRPr="0098526F" w:rsidRDefault="00C83662" w:rsidP="0098526F">
      <w:pPr>
        <w:tabs>
          <w:tab w:val="left" w:pos="1416"/>
        </w:tabs>
        <w:spacing w:before="246"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21.2</w:t>
      </w:r>
      <w:r w:rsidRPr="0098526F">
        <w:rPr>
          <w:rFonts w:ascii="Times New Roman" w:hAnsi="Times New Roman" w:cs="Times New Roman"/>
          <w:color w:val="231F20"/>
          <w:sz w:val="24"/>
          <w:szCs w:val="24"/>
        </w:rPr>
        <w:tab/>
        <w:t>From the deadline for submission of Applications to the time of notiﬁcation of the results of the prequaliﬁcation per ITA 28, any Applicant that wishes to contact the Procuring Entity on any matter related to the prequaliﬁcation process may do so only in writing.</w:t>
      </w:r>
    </w:p>
    <w:p w14:paraId="3AA7C5BB" w14:textId="77777777" w:rsidR="00C83662" w:rsidRPr="0098526F" w:rsidRDefault="00C83662" w:rsidP="0098526F">
      <w:pPr>
        <w:widowControl w:val="0"/>
        <w:numPr>
          <w:ilvl w:val="5"/>
          <w:numId w:val="9"/>
        </w:numPr>
        <w:tabs>
          <w:tab w:val="left" w:pos="1416"/>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42" w:name="_TOC_250017"/>
      <w:r w:rsidRPr="0098526F">
        <w:rPr>
          <w:rFonts w:ascii="Times New Roman" w:eastAsia="Times New Roman" w:hAnsi="Times New Roman" w:cs="Times New Roman"/>
          <w:color w:val="231F20"/>
          <w:sz w:val="24"/>
          <w:szCs w:val="24"/>
        </w:rPr>
        <w:t>Clariﬁcation of</w:t>
      </w:r>
      <w:bookmarkEnd w:id="42"/>
      <w:r w:rsidRPr="0098526F">
        <w:rPr>
          <w:rFonts w:ascii="Times New Roman" w:eastAsia="Times New Roman" w:hAnsi="Times New Roman" w:cs="Times New Roman"/>
          <w:color w:val="231F20"/>
          <w:sz w:val="24"/>
          <w:szCs w:val="24"/>
        </w:rPr>
        <w:t xml:space="preserve"> Applications</w:t>
      </w:r>
    </w:p>
    <w:p w14:paraId="51596622" w14:textId="77777777" w:rsidR="00C83662" w:rsidRPr="0098526F" w:rsidRDefault="00C83662" w:rsidP="0098526F">
      <w:pPr>
        <w:tabs>
          <w:tab w:val="left" w:pos="1416"/>
        </w:tabs>
        <w:spacing w:before="180" w:after="240"/>
        <w:ind w:left="1440" w:right="1080" w:hanging="720"/>
        <w:jc w:val="both"/>
        <w:rPr>
          <w:rFonts w:ascii="Times New Roman" w:hAnsi="Times New Roman" w:cs="Times New Roman"/>
          <w:color w:val="231F20"/>
          <w:sz w:val="24"/>
          <w:szCs w:val="24"/>
        </w:rPr>
      </w:pPr>
      <w:r w:rsidRPr="0098526F">
        <w:rPr>
          <w:rFonts w:ascii="Times New Roman" w:hAnsi="Times New Roman" w:cs="Times New Roman"/>
          <w:color w:val="231F20"/>
          <w:sz w:val="24"/>
          <w:szCs w:val="24"/>
        </w:rPr>
        <w:t>22.1</w:t>
      </w:r>
      <w:r w:rsidRPr="0098526F">
        <w:rPr>
          <w:rFonts w:ascii="Times New Roman" w:hAnsi="Times New Roman" w:cs="Times New Roman"/>
          <w:color w:val="231F20"/>
          <w:sz w:val="24"/>
          <w:szCs w:val="24"/>
        </w:rPr>
        <w:tab/>
        <w:t xml:space="preserve">To assist in the evaluation of Applications, the Procuring Entity may, at its discretion, ask an Applicant for a clariﬁcation (including missing documents) of its </w:t>
      </w:r>
      <w:proofErr w:type="gramStart"/>
      <w:r w:rsidRPr="0098526F">
        <w:rPr>
          <w:rFonts w:ascii="Times New Roman" w:hAnsi="Times New Roman" w:cs="Times New Roman"/>
          <w:color w:val="231F20"/>
          <w:sz w:val="24"/>
          <w:szCs w:val="24"/>
        </w:rPr>
        <w:t>Application</w:t>
      </w:r>
      <w:proofErr w:type="gramEnd"/>
      <w:r w:rsidRPr="0098526F">
        <w:rPr>
          <w:rFonts w:ascii="Times New Roman" w:hAnsi="Times New Roman" w:cs="Times New Roman"/>
          <w:color w:val="231F20"/>
          <w:sz w:val="24"/>
          <w:szCs w:val="24"/>
        </w:rPr>
        <w:t>, to be submitted within a stated reasonable period</w:t>
      </w:r>
      <w:bookmarkStart w:id="43" w:name="Page_19"/>
      <w:bookmarkEnd w:id="43"/>
      <w:r w:rsidRPr="0098526F">
        <w:rPr>
          <w:rFonts w:ascii="Times New Roman" w:hAnsi="Times New Roman" w:cs="Times New Roman"/>
          <w:color w:val="231F20"/>
          <w:sz w:val="24"/>
          <w:szCs w:val="24"/>
        </w:rPr>
        <w:t xml:space="preserve">. Any request for clariﬁcation from the Procuring Entity and all clariﬁcations from the Applicant shall be in writing.  </w:t>
      </w:r>
    </w:p>
    <w:p w14:paraId="6DAFFFF7" w14:textId="77777777" w:rsidR="00C83662" w:rsidRPr="0098526F" w:rsidRDefault="00C83662" w:rsidP="0098526F">
      <w:pPr>
        <w:widowControl w:val="0"/>
        <w:tabs>
          <w:tab w:val="left" w:pos="1414"/>
        </w:tabs>
        <w:autoSpaceDE w:val="0"/>
        <w:autoSpaceDN w:val="0"/>
        <w:spacing w:before="245" w:after="240" w:line="228" w:lineRule="auto"/>
        <w:ind w:left="144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If an Applicant does not provide clariﬁcations and/or documents requested by the date and time set in the Procuring Entity's request for clariﬁcation, its Application shall be evaluated based on the information and documents available at the time of evaluation of the Application.</w:t>
      </w:r>
    </w:p>
    <w:p w14:paraId="13FB89DD" w14:textId="77777777" w:rsidR="00C83662" w:rsidRPr="0098526F" w:rsidRDefault="00C83662" w:rsidP="0098526F">
      <w:pPr>
        <w:widowControl w:val="0"/>
        <w:numPr>
          <w:ilvl w:val="0"/>
          <w:numId w:val="11"/>
        </w:numPr>
        <w:tabs>
          <w:tab w:val="left" w:pos="1414"/>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44" w:name="_TOC_250016"/>
      <w:r w:rsidRPr="0098526F">
        <w:rPr>
          <w:rFonts w:ascii="Times New Roman" w:eastAsia="Times New Roman" w:hAnsi="Times New Roman" w:cs="Times New Roman"/>
          <w:color w:val="231F20"/>
          <w:sz w:val="24"/>
          <w:szCs w:val="24"/>
        </w:rPr>
        <w:t>Responsiveness of</w:t>
      </w:r>
      <w:bookmarkEnd w:id="44"/>
      <w:r w:rsidRPr="0098526F">
        <w:rPr>
          <w:rFonts w:ascii="Times New Roman" w:eastAsia="Times New Roman" w:hAnsi="Times New Roman" w:cs="Times New Roman"/>
          <w:color w:val="231F20"/>
          <w:sz w:val="24"/>
          <w:szCs w:val="24"/>
        </w:rPr>
        <w:t xml:space="preserve"> Applications</w:t>
      </w:r>
    </w:p>
    <w:p w14:paraId="33E4A2C0" w14:textId="77777777" w:rsidR="00C83662" w:rsidRPr="0098526F" w:rsidRDefault="00C83662" w:rsidP="0098526F">
      <w:pPr>
        <w:widowControl w:val="0"/>
        <w:numPr>
          <w:ilvl w:val="1"/>
          <w:numId w:val="11"/>
        </w:numPr>
        <w:tabs>
          <w:tab w:val="left" w:pos="1414"/>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may reject any Application which is not responsive to the requirements of the Prequaliﬁcation Document. In case the information furnished by the Applicant is incomplete or otherwise requires clariﬁcation as per ITA 21.1, and the Applicant fails to provide satisfactory clariﬁcation and/or missing information, it may result in disqualiﬁcation of the Applicant.</w:t>
      </w:r>
    </w:p>
    <w:p w14:paraId="654473D1" w14:textId="77777777" w:rsidR="00C83662" w:rsidRPr="0098526F" w:rsidRDefault="00C83662" w:rsidP="0098526F">
      <w:pPr>
        <w:widowControl w:val="0"/>
        <w:numPr>
          <w:ilvl w:val="0"/>
          <w:numId w:val="11"/>
        </w:numPr>
        <w:tabs>
          <w:tab w:val="left" w:pos="1414"/>
        </w:tabs>
        <w:autoSpaceDE w:val="0"/>
        <w:autoSpaceDN w:val="0"/>
        <w:spacing w:before="239" w:after="240" w:line="240" w:lineRule="auto"/>
        <w:ind w:left="1440" w:right="1080" w:hanging="720"/>
        <w:jc w:val="both"/>
        <w:outlineLvl w:val="6"/>
        <w:rPr>
          <w:rFonts w:ascii="Times New Roman" w:eastAsia="Times New Roman" w:hAnsi="Times New Roman" w:cs="Times New Roman"/>
          <w:sz w:val="24"/>
          <w:szCs w:val="24"/>
        </w:rPr>
      </w:pPr>
      <w:bookmarkStart w:id="45" w:name="_TOC_250015"/>
      <w:r w:rsidRPr="0098526F">
        <w:rPr>
          <w:rFonts w:ascii="Times New Roman" w:eastAsia="Times New Roman" w:hAnsi="Times New Roman" w:cs="Times New Roman"/>
          <w:color w:val="231F20"/>
          <w:sz w:val="24"/>
          <w:szCs w:val="24"/>
        </w:rPr>
        <w:t>Margin of</w:t>
      </w:r>
      <w:bookmarkEnd w:id="45"/>
      <w:r w:rsidRPr="0098526F">
        <w:rPr>
          <w:rFonts w:ascii="Times New Roman" w:eastAsia="Times New Roman" w:hAnsi="Times New Roman" w:cs="Times New Roman"/>
          <w:color w:val="231F20"/>
          <w:sz w:val="24"/>
          <w:szCs w:val="24"/>
        </w:rPr>
        <w:t xml:space="preserve"> Preference</w:t>
      </w:r>
    </w:p>
    <w:p w14:paraId="0E1C117D" w14:textId="77777777" w:rsidR="00C83662" w:rsidRPr="0098526F" w:rsidRDefault="00C83662" w:rsidP="0098526F">
      <w:pPr>
        <w:widowControl w:val="0"/>
        <w:numPr>
          <w:ilvl w:val="1"/>
          <w:numId w:val="11"/>
        </w:numPr>
        <w:tabs>
          <w:tab w:val="left" w:pos="1414"/>
        </w:tabs>
        <w:autoSpaceDE w:val="0"/>
        <w:autoSpaceDN w:val="0"/>
        <w:spacing w:before="242"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Unless otherwise speciﬁed in the PDS, a margin of preference shall not apply in the Tendering process resulting from this prequaliﬁcation.</w:t>
      </w:r>
    </w:p>
    <w:p w14:paraId="65D7A5D9" w14:textId="77777777" w:rsidR="00C83662" w:rsidRPr="0098526F" w:rsidRDefault="00C83662" w:rsidP="0098526F">
      <w:pPr>
        <w:widowControl w:val="0"/>
        <w:numPr>
          <w:ilvl w:val="0"/>
          <w:numId w:val="11"/>
        </w:numPr>
        <w:tabs>
          <w:tab w:val="left" w:pos="1414"/>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46" w:name="_TOC_250014"/>
      <w:r w:rsidRPr="0098526F">
        <w:rPr>
          <w:rFonts w:ascii="Times New Roman" w:eastAsia="Times New Roman" w:hAnsi="Times New Roman" w:cs="Times New Roman"/>
          <w:color w:val="231F20"/>
          <w:sz w:val="24"/>
          <w:szCs w:val="24"/>
        </w:rPr>
        <w:lastRenderedPageBreak/>
        <w:t>Nominated</w:t>
      </w:r>
      <w:bookmarkEnd w:id="46"/>
      <w:r w:rsidRPr="0098526F">
        <w:rPr>
          <w:rFonts w:ascii="Times New Roman" w:eastAsia="Times New Roman" w:hAnsi="Times New Roman" w:cs="Times New Roman"/>
          <w:color w:val="231F20"/>
          <w:sz w:val="24"/>
          <w:szCs w:val="24"/>
        </w:rPr>
        <w:t xml:space="preserve"> Subcontractors</w:t>
      </w:r>
    </w:p>
    <w:p w14:paraId="1D0273F0" w14:textId="77777777" w:rsidR="00C83662" w:rsidRPr="0098526F" w:rsidRDefault="00C83662" w:rsidP="0098526F">
      <w:pPr>
        <w:widowControl w:val="0"/>
        <w:numPr>
          <w:ilvl w:val="1"/>
          <w:numId w:val="11"/>
        </w:numPr>
        <w:tabs>
          <w:tab w:val="left" w:pos="1414"/>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Unless otherwise stated in the PDS, the Procuring Entity does not intend to execute any speciﬁc elements of the works by sub-contractors selected in advance by the Procuring Entity (so-called “Nominated Subcontractors”).</w:t>
      </w:r>
    </w:p>
    <w:p w14:paraId="02268C91" w14:textId="77777777" w:rsidR="00C83662" w:rsidRPr="0098526F" w:rsidRDefault="00C83662" w:rsidP="0098526F">
      <w:pPr>
        <w:widowControl w:val="0"/>
        <w:numPr>
          <w:ilvl w:val="1"/>
          <w:numId w:val="11"/>
        </w:numPr>
        <w:tabs>
          <w:tab w:val="left" w:pos="1414"/>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Applicant shall not propose to subcontract the whole of the Works or Goods. The maximum limit of subcontracting permitted under the contract may be speciﬁed by the Procuring Entity in the Tendering Document. The Procuring Entity, in ITA 25.2, may permit the Applicant to propose subcontractors for certain specialized parts of the contract as indicated therein (“Specialized Subcontractors”). Applicants planning to use such Specialized Subcontractors shall specify, in the Application Submission Letter, the activity(</w:t>
      </w:r>
      <w:proofErr w:type="spellStart"/>
      <w:r w:rsidRPr="0098526F">
        <w:rPr>
          <w:rFonts w:ascii="Times New Roman" w:eastAsia="Times New Roman" w:hAnsi="Times New Roman" w:cs="Times New Roman"/>
          <w:color w:val="231F20"/>
          <w:sz w:val="24"/>
          <w:szCs w:val="24"/>
        </w:rPr>
        <w:t>ies</w:t>
      </w:r>
      <w:proofErr w:type="spellEnd"/>
      <w:r w:rsidRPr="0098526F">
        <w:rPr>
          <w:rFonts w:ascii="Times New Roman" w:eastAsia="Times New Roman" w:hAnsi="Times New Roman" w:cs="Times New Roman"/>
          <w:color w:val="231F20"/>
          <w:sz w:val="24"/>
          <w:szCs w:val="24"/>
        </w:rPr>
        <w:t>) or parts of the Works proposed to be subcontracted along with details of the proposed subcontractors including their qualiﬁcation and experience.</w:t>
      </w:r>
    </w:p>
    <w:p w14:paraId="1BEB4A01" w14:textId="77777777" w:rsidR="00C83662" w:rsidRPr="0098526F" w:rsidRDefault="00C83662" w:rsidP="0098526F">
      <w:pPr>
        <w:widowControl w:val="0"/>
        <w:tabs>
          <w:tab w:val="left" w:pos="1412"/>
        </w:tabs>
        <w:autoSpaceDE w:val="0"/>
        <w:autoSpaceDN w:val="0"/>
        <w:spacing w:before="241" w:after="240" w:line="240" w:lineRule="auto"/>
        <w:ind w:left="1440" w:right="1080" w:hanging="720"/>
        <w:jc w:val="both"/>
        <w:outlineLvl w:val="6"/>
        <w:rPr>
          <w:rFonts w:ascii="Times New Roman" w:eastAsia="Times New Roman" w:hAnsi="Times New Roman" w:cs="Times New Roman"/>
          <w:sz w:val="24"/>
          <w:szCs w:val="24"/>
        </w:rPr>
      </w:pPr>
      <w:bookmarkStart w:id="47" w:name="_TOC_250013"/>
      <w:r w:rsidRPr="0098526F">
        <w:rPr>
          <w:rFonts w:ascii="Times New Roman" w:eastAsia="Times New Roman" w:hAnsi="Times New Roman" w:cs="Times New Roman"/>
          <w:color w:val="231F20"/>
          <w:sz w:val="24"/>
          <w:szCs w:val="24"/>
        </w:rPr>
        <w:t>F.</w:t>
      </w:r>
      <w:r w:rsidRPr="0098526F">
        <w:rPr>
          <w:rFonts w:ascii="Times New Roman" w:eastAsia="Times New Roman" w:hAnsi="Times New Roman" w:cs="Times New Roman"/>
          <w:color w:val="231F20"/>
          <w:sz w:val="24"/>
          <w:szCs w:val="24"/>
        </w:rPr>
        <w:tab/>
        <w:t>Evaluation of Applications and Prequaliﬁcation of</w:t>
      </w:r>
      <w:bookmarkEnd w:id="47"/>
      <w:r w:rsidRPr="0098526F">
        <w:rPr>
          <w:rFonts w:ascii="Times New Roman" w:eastAsia="Times New Roman" w:hAnsi="Times New Roman" w:cs="Times New Roman"/>
          <w:color w:val="231F20"/>
          <w:sz w:val="24"/>
          <w:szCs w:val="24"/>
        </w:rPr>
        <w:t xml:space="preserve"> Applicants</w:t>
      </w:r>
    </w:p>
    <w:p w14:paraId="2C82CC1A" w14:textId="77777777" w:rsidR="00C83662" w:rsidRPr="0098526F" w:rsidRDefault="00C83662" w:rsidP="0098526F">
      <w:pPr>
        <w:widowControl w:val="0"/>
        <w:numPr>
          <w:ilvl w:val="0"/>
          <w:numId w:val="11"/>
        </w:numPr>
        <w:tabs>
          <w:tab w:val="left" w:pos="1413"/>
        </w:tabs>
        <w:autoSpaceDE w:val="0"/>
        <w:autoSpaceDN w:val="0"/>
        <w:spacing w:before="234" w:after="240" w:line="240" w:lineRule="auto"/>
        <w:ind w:left="1440" w:right="1080" w:hanging="720"/>
        <w:jc w:val="both"/>
        <w:outlineLvl w:val="6"/>
        <w:rPr>
          <w:rFonts w:ascii="Times New Roman" w:eastAsia="Times New Roman" w:hAnsi="Times New Roman" w:cs="Times New Roman"/>
          <w:sz w:val="24"/>
          <w:szCs w:val="24"/>
        </w:rPr>
      </w:pPr>
      <w:bookmarkStart w:id="48" w:name="_TOC_250012"/>
      <w:r w:rsidRPr="0098526F">
        <w:rPr>
          <w:rFonts w:ascii="Times New Roman" w:eastAsia="Times New Roman" w:hAnsi="Times New Roman" w:cs="Times New Roman"/>
          <w:color w:val="231F20"/>
          <w:sz w:val="24"/>
          <w:szCs w:val="24"/>
        </w:rPr>
        <w:t>Evaluation of</w:t>
      </w:r>
      <w:bookmarkEnd w:id="48"/>
      <w:r w:rsidRPr="0098526F">
        <w:rPr>
          <w:rFonts w:ascii="Times New Roman" w:eastAsia="Times New Roman" w:hAnsi="Times New Roman" w:cs="Times New Roman"/>
          <w:color w:val="231F20"/>
          <w:sz w:val="24"/>
          <w:szCs w:val="24"/>
        </w:rPr>
        <w:t xml:space="preserve"> Applications</w:t>
      </w:r>
    </w:p>
    <w:p w14:paraId="30DCD3B8" w14:textId="77777777" w:rsidR="00C83662" w:rsidRPr="0098526F" w:rsidRDefault="00C83662" w:rsidP="0098526F">
      <w:pPr>
        <w:widowControl w:val="0"/>
        <w:numPr>
          <w:ilvl w:val="1"/>
          <w:numId w:val="11"/>
        </w:numPr>
        <w:tabs>
          <w:tab w:val="left" w:pos="1413"/>
        </w:tabs>
        <w:autoSpaceDE w:val="0"/>
        <w:autoSpaceDN w:val="0"/>
        <w:spacing w:before="243"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shall use the factors, methods, criteria, and requirements deﬁned in Section III, Qualiﬁcation Criteria and Requirements, to evaluate the qualiﬁcations of the Applicants, and no other methods, criteria, or requirements shall be used. The Procuring Entity reserves the right to waive min or deviations from the qualiﬁcation criteria if they do not materially affect the technical capability and ﬁnancial resources of an Applicant to perform the Contract.</w:t>
      </w:r>
    </w:p>
    <w:p w14:paraId="22B2FE41" w14:textId="77777777" w:rsidR="00C83662" w:rsidRPr="0098526F" w:rsidRDefault="00C83662" w:rsidP="0098526F">
      <w:pPr>
        <w:widowControl w:val="0"/>
        <w:numPr>
          <w:ilvl w:val="1"/>
          <w:numId w:val="11"/>
        </w:numPr>
        <w:tabs>
          <w:tab w:val="left" w:pos="1413"/>
        </w:tabs>
        <w:autoSpaceDE w:val="0"/>
        <w:autoSpaceDN w:val="0"/>
        <w:spacing w:before="24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Subcontractors proposed by the Applicant shall be fully qualiﬁed and meet the minimum speciﬁc experience criteria as speciﬁed for their parts of the proposed contract for Works or Goods or non-consulting services. The subcontractor's qualiﬁcations shall not be used by the Applicant to qualify for the Works or Goods or non-consulting services unless their parts of the Works or Goods or non-consulting services were previously designated by the Procuring Entity in the PDS as can be met by Specialized Subcontractors, in which case:</w:t>
      </w:r>
    </w:p>
    <w:p w14:paraId="47D0D73C" w14:textId="77777777" w:rsidR="00C83662" w:rsidRPr="0098526F" w:rsidRDefault="00C83662" w:rsidP="0098526F">
      <w:pPr>
        <w:widowControl w:val="0"/>
        <w:numPr>
          <w:ilvl w:val="0"/>
          <w:numId w:val="12"/>
        </w:numPr>
        <w:tabs>
          <w:tab w:val="left" w:pos="1866"/>
        </w:tabs>
        <w:autoSpaceDE w:val="0"/>
        <w:autoSpaceDN w:val="0"/>
        <w:spacing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Specialized Subcontractors shall meet the minimum qualiﬁcation requirements speciﬁed in Section III, and</w:t>
      </w:r>
    </w:p>
    <w:p w14:paraId="31DDE78C" w14:textId="77777777" w:rsidR="00C83662" w:rsidRPr="0098526F" w:rsidRDefault="00C83662" w:rsidP="0098526F">
      <w:pPr>
        <w:widowControl w:val="0"/>
        <w:numPr>
          <w:ilvl w:val="0"/>
          <w:numId w:val="12"/>
        </w:numPr>
        <w:tabs>
          <w:tab w:val="left" w:pos="1866"/>
        </w:tabs>
        <w:autoSpaceDE w:val="0"/>
        <w:autoSpaceDN w:val="0"/>
        <w:spacing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qualiﬁcations concerning the speciﬁc experience of the Specialized Subcontractor proposed by the Applicant may be added to the qualiﬁcations of the Applicant for the evaluation.</w:t>
      </w:r>
    </w:p>
    <w:p w14:paraId="2908BC07" w14:textId="77777777" w:rsidR="00C83662" w:rsidRPr="0098526F" w:rsidRDefault="00C83662" w:rsidP="0098526F">
      <w:pPr>
        <w:widowControl w:val="0"/>
        <w:autoSpaceDE w:val="0"/>
        <w:autoSpaceDN w:val="0"/>
        <w:spacing w:after="240" w:line="228" w:lineRule="auto"/>
        <w:ind w:left="2160" w:right="108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Unless the Applicant has been determined prequaliﬁed on its own without considering the qualiﬁcation and experience of the proposed specialized sub-contractor, the tender submitted by the Applicant shall include the same specialized sub-contractor failing which, the such tender may be rejected unless a change in the specialized sub-contractor was requested by the Applicant and approved by the Procuring Entity after prequaliﬁcation but before the tender submission deadline per ITA </w:t>
      </w:r>
      <w:r w:rsidRPr="0098526F">
        <w:rPr>
          <w:rFonts w:ascii="Times New Roman" w:eastAsia="Times New Roman" w:hAnsi="Times New Roman" w:cs="Times New Roman"/>
          <w:color w:val="231F20"/>
          <w:sz w:val="24"/>
          <w:szCs w:val="24"/>
        </w:rPr>
        <w:lastRenderedPageBreak/>
        <w:t>30.</w:t>
      </w:r>
    </w:p>
    <w:p w14:paraId="4F222E09" w14:textId="77777777" w:rsidR="00C83662" w:rsidRPr="0098526F" w:rsidRDefault="00C83662" w:rsidP="0098526F">
      <w:pPr>
        <w:widowControl w:val="0"/>
        <w:numPr>
          <w:ilvl w:val="1"/>
          <w:numId w:val="11"/>
        </w:numPr>
        <w:tabs>
          <w:tab w:val="left" w:pos="1412"/>
        </w:tabs>
        <w:autoSpaceDE w:val="0"/>
        <w:autoSpaceDN w:val="0"/>
        <w:spacing w:before="248"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In the case of multiple contracts, Applicants should indicate in their </w:t>
      </w:r>
      <w:proofErr w:type="gramStart"/>
      <w:r w:rsidRPr="0098526F">
        <w:rPr>
          <w:rFonts w:ascii="Times New Roman" w:eastAsia="Times New Roman" w:hAnsi="Times New Roman" w:cs="Times New Roman"/>
          <w:color w:val="231F20"/>
          <w:sz w:val="24"/>
          <w:szCs w:val="24"/>
        </w:rPr>
        <w:t>Applications</w:t>
      </w:r>
      <w:proofErr w:type="gramEnd"/>
      <w:r w:rsidRPr="0098526F">
        <w:rPr>
          <w:rFonts w:ascii="Times New Roman" w:eastAsia="Times New Roman" w:hAnsi="Times New Roman" w:cs="Times New Roman"/>
          <w:color w:val="231F20"/>
          <w:sz w:val="24"/>
          <w:szCs w:val="24"/>
        </w:rPr>
        <w:t xml:space="preserve"> the individual contract or combination of contracts in which they are interested. The Procuring Entity shall prequalify each Applicant for</w:t>
      </w:r>
      <w:bookmarkStart w:id="49" w:name="Page_20"/>
      <w:bookmarkEnd w:id="49"/>
      <w:r w:rsidRPr="0098526F">
        <w:rPr>
          <w:rFonts w:ascii="Times New Roman" w:eastAsia="Times New Roman" w:hAnsi="Times New Roman" w:cs="Times New Roman"/>
          <w:color w:val="231F20"/>
          <w:sz w:val="24"/>
          <w:szCs w:val="24"/>
        </w:rPr>
        <w:t xml:space="preserve"> each lot and for a combination of contracts for which the Applicant has thereby indicated its interest and for which the Applicant meets the appropriate aggregate requirements of the Eligibility and Qualiﬁcation Criteria.</w:t>
      </w:r>
    </w:p>
    <w:p w14:paraId="6D4CF2C6" w14:textId="77777777" w:rsidR="00C83662" w:rsidRPr="0098526F" w:rsidRDefault="00C83662" w:rsidP="0098526F">
      <w:pPr>
        <w:widowControl w:val="0"/>
        <w:numPr>
          <w:ilvl w:val="1"/>
          <w:numId w:val="11"/>
        </w:numPr>
        <w:tabs>
          <w:tab w:val="left" w:pos="1426"/>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Further, in the case of multiple contracts, the Procuring Entity will prepare the Eligibility and Qualiﬁcation Criteria Form for items 3.1, 3.2, 4.2(a), and 4.2(b) for each Lot, to be completed by applicants.</w:t>
      </w:r>
    </w:p>
    <w:p w14:paraId="3C0A7829" w14:textId="77777777" w:rsidR="00C83662" w:rsidRPr="0098526F" w:rsidRDefault="00C83662" w:rsidP="0098526F">
      <w:pPr>
        <w:widowControl w:val="0"/>
        <w:numPr>
          <w:ilvl w:val="1"/>
          <w:numId w:val="11"/>
        </w:numPr>
        <w:tabs>
          <w:tab w:val="left" w:pos="1426"/>
        </w:tabs>
        <w:autoSpaceDE w:val="0"/>
        <w:autoSpaceDN w:val="0"/>
        <w:spacing w:before="245" w:after="240" w:line="228"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Only the qualiﬁcations of the Applicant shall be considered. The qualiﬁcations of other ﬁrms, including the Applicant's subsidiaries, parent entities, afﬁliates, subcontractors (other than Specialized Subcontractors per ITA 25.2 above), or any other ﬁrm(s) different from the Applicant shall not be considered.</w:t>
      </w:r>
    </w:p>
    <w:p w14:paraId="78B09BD3" w14:textId="77777777" w:rsidR="00C83662" w:rsidRPr="0098526F" w:rsidRDefault="00C83662" w:rsidP="0098526F">
      <w:pPr>
        <w:widowControl w:val="0"/>
        <w:numPr>
          <w:ilvl w:val="0"/>
          <w:numId w:val="11"/>
        </w:numPr>
        <w:tabs>
          <w:tab w:val="left" w:pos="1426"/>
        </w:tabs>
        <w:autoSpaceDE w:val="0"/>
        <w:autoSpaceDN w:val="0"/>
        <w:spacing w:before="238" w:after="240" w:line="240" w:lineRule="auto"/>
        <w:ind w:left="1440" w:right="1080" w:hanging="720"/>
        <w:jc w:val="both"/>
        <w:outlineLvl w:val="6"/>
        <w:rPr>
          <w:rFonts w:ascii="Times New Roman" w:eastAsia="Times New Roman" w:hAnsi="Times New Roman" w:cs="Times New Roman"/>
          <w:sz w:val="24"/>
          <w:szCs w:val="24"/>
        </w:rPr>
      </w:pPr>
      <w:bookmarkStart w:id="50" w:name="_TOC_250011"/>
      <w:r w:rsidRPr="0098526F">
        <w:rPr>
          <w:rFonts w:ascii="Times New Roman" w:eastAsia="Times New Roman" w:hAnsi="Times New Roman" w:cs="Times New Roman"/>
          <w:color w:val="231F20"/>
          <w:sz w:val="24"/>
          <w:szCs w:val="24"/>
        </w:rPr>
        <w:t>Procuring Entity's Right to Accept or Reject</w:t>
      </w:r>
      <w:bookmarkEnd w:id="50"/>
      <w:r w:rsidRPr="0098526F">
        <w:rPr>
          <w:rFonts w:ascii="Times New Roman" w:eastAsia="Times New Roman" w:hAnsi="Times New Roman" w:cs="Times New Roman"/>
          <w:color w:val="231F20"/>
          <w:sz w:val="24"/>
          <w:szCs w:val="24"/>
        </w:rPr>
        <w:t xml:space="preserve"> Applications</w:t>
      </w:r>
    </w:p>
    <w:p w14:paraId="2A56F32D" w14:textId="77777777" w:rsidR="00C83662" w:rsidRPr="0098526F" w:rsidRDefault="00C83662" w:rsidP="0098526F">
      <w:pPr>
        <w:tabs>
          <w:tab w:val="left" w:pos="1426"/>
        </w:tabs>
        <w:spacing w:before="242" w:after="240" w:line="228" w:lineRule="auto"/>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27.1</w:t>
      </w:r>
      <w:r w:rsidRPr="0098526F">
        <w:rPr>
          <w:rFonts w:ascii="Times New Roman" w:hAnsi="Times New Roman" w:cs="Times New Roman"/>
          <w:color w:val="231F20"/>
          <w:sz w:val="24"/>
          <w:szCs w:val="24"/>
        </w:rPr>
        <w:tab/>
        <w:t>The Procuring Entity reserves the right to accept or reject any Application and to annul the prequaliﬁcation process and reject all Applications at any time, without thereby incurring any liability to the Applicants.</w:t>
      </w:r>
    </w:p>
    <w:p w14:paraId="64BBD332" w14:textId="77777777" w:rsidR="00C83662" w:rsidRPr="0098526F" w:rsidRDefault="00C83662" w:rsidP="0098526F">
      <w:pPr>
        <w:widowControl w:val="0"/>
        <w:numPr>
          <w:ilvl w:val="0"/>
          <w:numId w:val="11"/>
        </w:numPr>
        <w:tabs>
          <w:tab w:val="left" w:pos="1426"/>
        </w:tabs>
        <w:autoSpaceDE w:val="0"/>
        <w:autoSpaceDN w:val="0"/>
        <w:spacing w:before="237" w:after="240" w:line="240" w:lineRule="auto"/>
        <w:ind w:left="1440" w:right="1080" w:hanging="720"/>
        <w:jc w:val="both"/>
        <w:outlineLvl w:val="6"/>
        <w:rPr>
          <w:rFonts w:ascii="Times New Roman" w:eastAsia="Times New Roman" w:hAnsi="Times New Roman" w:cs="Times New Roman"/>
          <w:sz w:val="24"/>
          <w:szCs w:val="24"/>
        </w:rPr>
      </w:pPr>
      <w:bookmarkStart w:id="51" w:name="_TOC_250010"/>
      <w:r w:rsidRPr="0098526F">
        <w:rPr>
          <w:rFonts w:ascii="Times New Roman" w:eastAsia="Times New Roman" w:hAnsi="Times New Roman" w:cs="Times New Roman"/>
          <w:color w:val="231F20"/>
          <w:sz w:val="24"/>
          <w:szCs w:val="24"/>
        </w:rPr>
        <w:t>Prequaliﬁcation of</w:t>
      </w:r>
      <w:bookmarkEnd w:id="51"/>
      <w:r w:rsidRPr="0098526F">
        <w:rPr>
          <w:rFonts w:ascii="Times New Roman" w:eastAsia="Times New Roman" w:hAnsi="Times New Roman" w:cs="Times New Roman"/>
          <w:color w:val="231F20"/>
          <w:sz w:val="24"/>
          <w:szCs w:val="24"/>
        </w:rPr>
        <w:t xml:space="preserve"> Applicants</w:t>
      </w:r>
    </w:p>
    <w:p w14:paraId="14A21ACE" w14:textId="77777777" w:rsidR="00C83662" w:rsidRPr="0098526F" w:rsidRDefault="00C83662" w:rsidP="0098526F">
      <w:pPr>
        <w:tabs>
          <w:tab w:val="left" w:pos="1426"/>
        </w:tabs>
        <w:spacing w:after="240" w:line="228" w:lineRule="auto"/>
        <w:ind w:left="1440" w:right="1080" w:hanging="720"/>
        <w:jc w:val="both"/>
        <w:rPr>
          <w:rFonts w:ascii="Times New Roman" w:hAnsi="Times New Roman" w:cs="Times New Roman"/>
          <w:color w:val="231F20"/>
          <w:sz w:val="24"/>
          <w:szCs w:val="24"/>
        </w:rPr>
      </w:pPr>
      <w:r w:rsidRPr="0098526F">
        <w:rPr>
          <w:rFonts w:ascii="Times New Roman" w:hAnsi="Times New Roman" w:cs="Times New Roman"/>
          <w:color w:val="231F20"/>
          <w:sz w:val="24"/>
          <w:szCs w:val="24"/>
        </w:rPr>
        <w:t>28.1</w:t>
      </w:r>
      <w:r w:rsidRPr="0098526F">
        <w:rPr>
          <w:rFonts w:ascii="Times New Roman" w:hAnsi="Times New Roman" w:cs="Times New Roman"/>
          <w:color w:val="231F20"/>
          <w:sz w:val="24"/>
          <w:szCs w:val="24"/>
        </w:rPr>
        <w:tab/>
        <w:t>All Applicants whose applications substantially meet or exceed the speciﬁed qualiﬁcation requirements will be prequaliﬁed by the Procuring Entity. The Procuring Entity shall notify all Applicants in writing of the names of those Applicants who have been prequaliﬁed or conditionally prequaliﬁed. In addition, those Applicants who have been disqualiﬁed will be informed separately.  Applicants that have not been prequaliﬁed may write to the Procuring Entity to request, in writing, the grounds on which they were disqualiﬁed.</w:t>
      </w:r>
      <w:bookmarkStart w:id="52" w:name="_TOC_250008"/>
    </w:p>
    <w:p w14:paraId="29EB0B0F" w14:textId="77777777" w:rsidR="00C83662" w:rsidRPr="0098526F" w:rsidRDefault="00C83662" w:rsidP="0098526F">
      <w:pPr>
        <w:widowControl w:val="0"/>
        <w:numPr>
          <w:ilvl w:val="0"/>
          <w:numId w:val="25"/>
        </w:numPr>
        <w:tabs>
          <w:tab w:val="left" w:pos="1425"/>
        </w:tabs>
        <w:autoSpaceDE w:val="0"/>
        <w:autoSpaceDN w:val="0"/>
        <w:spacing w:before="246" w:after="240" w:line="228" w:lineRule="auto"/>
        <w:ind w:left="1530" w:right="1080" w:hanging="810"/>
        <w:jc w:val="both"/>
        <w:rPr>
          <w:rFonts w:ascii="Times New Roman" w:eastAsia="Times New Roman" w:hAnsi="Times New Roman" w:cs="Times New Roman"/>
          <w:color w:val="231F20"/>
          <w:sz w:val="24"/>
          <w:szCs w:val="24"/>
        </w:rPr>
      </w:pPr>
      <w:r w:rsidRPr="0098526F">
        <w:rPr>
          <w:rFonts w:ascii="Times New Roman" w:eastAsia="Times New Roman" w:hAnsi="Times New Roman" w:cs="Times New Roman"/>
          <w:color w:val="231F20"/>
          <w:sz w:val="24"/>
          <w:szCs w:val="24"/>
        </w:rPr>
        <w:t>Invitation to</w:t>
      </w:r>
      <w:bookmarkEnd w:id="52"/>
      <w:r w:rsidRPr="0098526F">
        <w:rPr>
          <w:rFonts w:ascii="Times New Roman" w:eastAsia="Times New Roman" w:hAnsi="Times New Roman" w:cs="Times New Roman"/>
          <w:color w:val="231F20"/>
          <w:sz w:val="24"/>
          <w:szCs w:val="24"/>
        </w:rPr>
        <w:t xml:space="preserve"> Tender</w:t>
      </w:r>
    </w:p>
    <w:p w14:paraId="3913F719" w14:textId="6C55204A" w:rsidR="00C83662" w:rsidRPr="0098526F" w:rsidRDefault="00C83662" w:rsidP="0098526F">
      <w:pPr>
        <w:tabs>
          <w:tab w:val="left" w:pos="1425"/>
        </w:tabs>
        <w:spacing w:before="120" w:after="240"/>
        <w:ind w:left="1440" w:right="1080" w:hanging="720"/>
        <w:jc w:val="both"/>
        <w:rPr>
          <w:rFonts w:ascii="Times New Roman" w:hAnsi="Times New Roman" w:cs="Times New Roman"/>
          <w:color w:val="231F20"/>
          <w:sz w:val="24"/>
          <w:szCs w:val="24"/>
        </w:rPr>
      </w:pPr>
      <w:r w:rsidRPr="0098526F">
        <w:rPr>
          <w:rFonts w:ascii="Times New Roman" w:hAnsi="Times New Roman" w:cs="Times New Roman"/>
          <w:color w:val="231F20"/>
          <w:sz w:val="24"/>
          <w:szCs w:val="24"/>
        </w:rPr>
        <w:t>29.1</w:t>
      </w:r>
      <w:r w:rsidRPr="0098526F">
        <w:rPr>
          <w:rFonts w:ascii="Times New Roman" w:hAnsi="Times New Roman" w:cs="Times New Roman"/>
          <w:color w:val="231F20"/>
          <w:sz w:val="24"/>
          <w:szCs w:val="24"/>
        </w:rPr>
        <w:tab/>
        <w:t xml:space="preserve">Promptly after the notiﬁcation of the results of the prequaliﬁcation, the Procuring Entity shall invite Tenders from all the Applicants that have been prequaliﬁed or conditionally prequaliﬁed.  Applicants may be required to provide a Tender Security or a Tender-Securing Declaration acceptable to the Procuring Entity in the form and an amount to be speciﬁed in the </w:t>
      </w:r>
      <w:r w:rsidR="00CD566E" w:rsidRPr="0098526F">
        <w:rPr>
          <w:rFonts w:ascii="Times New Roman" w:hAnsi="Times New Roman" w:cs="Times New Roman"/>
          <w:color w:val="231F20"/>
          <w:sz w:val="24"/>
          <w:szCs w:val="24"/>
        </w:rPr>
        <w:t>Tendering Document</w:t>
      </w:r>
      <w:r w:rsidRPr="0098526F">
        <w:rPr>
          <w:rFonts w:ascii="Times New Roman" w:hAnsi="Times New Roman" w:cs="Times New Roman"/>
          <w:color w:val="231F20"/>
          <w:sz w:val="24"/>
          <w:szCs w:val="24"/>
        </w:rPr>
        <w:t xml:space="preserve">.  The successful Applicant shall be required to provide a Performance Security as speciﬁed in the </w:t>
      </w:r>
      <w:r w:rsidR="00CD566E" w:rsidRPr="0098526F">
        <w:rPr>
          <w:rFonts w:ascii="Times New Roman" w:hAnsi="Times New Roman" w:cs="Times New Roman"/>
          <w:color w:val="231F20"/>
          <w:sz w:val="24"/>
          <w:szCs w:val="24"/>
        </w:rPr>
        <w:t>Tendering Document</w:t>
      </w:r>
      <w:r w:rsidRPr="0098526F">
        <w:rPr>
          <w:rFonts w:ascii="Times New Roman" w:hAnsi="Times New Roman" w:cs="Times New Roman"/>
          <w:color w:val="231F20"/>
          <w:sz w:val="24"/>
          <w:szCs w:val="24"/>
        </w:rPr>
        <w:t>.</w:t>
      </w:r>
      <w:bookmarkStart w:id="53" w:name="_TOC_250007"/>
    </w:p>
    <w:p w14:paraId="4DFB39D8" w14:textId="77777777" w:rsidR="00C83662" w:rsidRPr="0098526F" w:rsidRDefault="00C83662" w:rsidP="0098526F">
      <w:pPr>
        <w:tabs>
          <w:tab w:val="left" w:pos="1425"/>
        </w:tabs>
        <w:spacing w:before="120" w:after="240"/>
        <w:ind w:left="1440" w:right="1080" w:hanging="720"/>
        <w:jc w:val="both"/>
        <w:rPr>
          <w:rFonts w:ascii="Times New Roman" w:hAnsi="Times New Roman" w:cs="Times New Roman"/>
          <w:sz w:val="24"/>
          <w:szCs w:val="24"/>
        </w:rPr>
      </w:pPr>
      <w:r w:rsidRPr="0098526F">
        <w:rPr>
          <w:rFonts w:ascii="Times New Roman" w:hAnsi="Times New Roman" w:cs="Times New Roman"/>
          <w:color w:val="231F20"/>
          <w:sz w:val="24"/>
          <w:szCs w:val="24"/>
        </w:rPr>
        <w:t>30</w:t>
      </w:r>
      <w:r w:rsidRPr="0098526F">
        <w:rPr>
          <w:rFonts w:ascii="Times New Roman" w:hAnsi="Times New Roman" w:cs="Times New Roman"/>
          <w:color w:val="231F20"/>
          <w:sz w:val="24"/>
          <w:szCs w:val="24"/>
        </w:rPr>
        <w:tab/>
        <w:t>Changes in Qualiﬁcations of</w:t>
      </w:r>
      <w:bookmarkEnd w:id="53"/>
      <w:r w:rsidRPr="0098526F">
        <w:rPr>
          <w:rFonts w:ascii="Times New Roman" w:hAnsi="Times New Roman" w:cs="Times New Roman"/>
          <w:color w:val="231F20"/>
          <w:sz w:val="24"/>
          <w:szCs w:val="24"/>
        </w:rPr>
        <w:t xml:space="preserve"> Applicants</w:t>
      </w:r>
    </w:p>
    <w:p w14:paraId="39E7036A" w14:textId="77777777" w:rsidR="00C83662" w:rsidRPr="0098526F" w:rsidRDefault="00C83662" w:rsidP="0098526F">
      <w:pPr>
        <w:widowControl w:val="0"/>
        <w:numPr>
          <w:ilvl w:val="1"/>
          <w:numId w:val="15"/>
        </w:numPr>
        <w:tabs>
          <w:tab w:val="left" w:pos="1425"/>
        </w:tabs>
        <w:autoSpaceDE w:val="0"/>
        <w:autoSpaceDN w:val="0"/>
        <w:spacing w:before="120" w:after="240" w:line="240" w:lineRule="auto"/>
        <w:ind w:left="1440" w:right="108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 xml:space="preserve">Any change in the structure or formation of an Applicant after being </w:t>
      </w:r>
      <w:r w:rsidRPr="0098526F">
        <w:rPr>
          <w:rFonts w:ascii="Times New Roman" w:eastAsia="Times New Roman" w:hAnsi="Times New Roman" w:cs="Times New Roman"/>
          <w:color w:val="231F20"/>
          <w:sz w:val="24"/>
          <w:szCs w:val="24"/>
        </w:rPr>
        <w:lastRenderedPageBreak/>
        <w:t>prequaliﬁed per ITA 27 and invited to tender (including, in the case of a JV, any change in the structure or formation of any member and also including any change in any specialized subcontractor whose qualiﬁcations were considered to prequalify the Applicant) shall be subject to the written approval of the Procuring Entity before the deadline for submission of Tenders. Such approval shall be denied if (i) a prequaliﬁed applicant proposes to associate with a disqualiﬁed applicant or in case of a disqualiﬁed joint venture, any of its members; (ii) as a consequence of the change, the Applicant no longer substantially meets the qualiﬁcation criteria outlined in Section III (Qualiﬁcation Criteria and Requirements); or (iii) in the opinion of the Procuring Entity, the change may result in a substantial reduction in competition. Any such change should be submitted to the Procuring Entity not later than fourteen (14) days after the date of the Invitation to Tender.</w:t>
      </w:r>
    </w:p>
    <w:p w14:paraId="6E7ABB38" w14:textId="77777777" w:rsidR="00C83662" w:rsidRPr="0098526F" w:rsidRDefault="00C83662" w:rsidP="0098526F">
      <w:pPr>
        <w:widowControl w:val="0"/>
        <w:numPr>
          <w:ilvl w:val="5"/>
          <w:numId w:val="5"/>
        </w:numPr>
        <w:tabs>
          <w:tab w:val="left" w:pos="1425"/>
        </w:tabs>
        <w:autoSpaceDE w:val="0"/>
        <w:autoSpaceDN w:val="0"/>
        <w:spacing w:before="120" w:after="240" w:line="240" w:lineRule="auto"/>
        <w:ind w:left="1440" w:right="1080" w:hanging="720"/>
        <w:jc w:val="both"/>
        <w:outlineLvl w:val="6"/>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Procurement Related Complaints</w:t>
      </w:r>
    </w:p>
    <w:p w14:paraId="756D38A5" w14:textId="77777777" w:rsidR="00C83662" w:rsidRPr="0098526F" w:rsidRDefault="00C83662" w:rsidP="0098526F">
      <w:pPr>
        <w:widowControl w:val="0"/>
        <w:numPr>
          <w:ilvl w:val="1"/>
          <w:numId w:val="16"/>
        </w:numPr>
        <w:autoSpaceDE w:val="0"/>
        <w:autoSpaceDN w:val="0"/>
        <w:spacing w:before="120" w:after="240" w:line="240" w:lineRule="auto"/>
        <w:ind w:left="1440" w:right="1080" w:hanging="720"/>
        <w:jc w:val="both"/>
        <w:outlineLvl w:val="6"/>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procedures for making a Procurement-related Complaint are as speciﬁed in the PDS.</w:t>
      </w:r>
    </w:p>
    <w:p w14:paraId="7A2301F5" w14:textId="77777777" w:rsidR="00C83662" w:rsidRPr="0098526F" w:rsidRDefault="00C83662" w:rsidP="0098526F">
      <w:pPr>
        <w:ind w:right="1080"/>
        <w:jc w:val="both"/>
        <w:rPr>
          <w:rFonts w:ascii="Times New Roman" w:eastAsia="Times New Roman" w:hAnsi="Times New Roman" w:cs="Times New Roman"/>
          <w:b/>
          <w:bCs/>
          <w:color w:val="231F20"/>
          <w:sz w:val="24"/>
          <w:szCs w:val="24"/>
        </w:rPr>
      </w:pPr>
      <w:r w:rsidRPr="0098526F">
        <w:rPr>
          <w:rFonts w:ascii="Times New Roman" w:hAnsi="Times New Roman" w:cs="Times New Roman"/>
          <w:color w:val="231F20"/>
        </w:rPr>
        <w:br w:type="page"/>
      </w:r>
    </w:p>
    <w:p w14:paraId="2C0F0320" w14:textId="607D075B" w:rsidR="00C83662" w:rsidRPr="0098526F" w:rsidRDefault="00C83662" w:rsidP="0098526F">
      <w:pPr>
        <w:pStyle w:val="Heading1"/>
        <w:jc w:val="both"/>
        <w:rPr>
          <w:rFonts w:ascii="Times New Roman" w:eastAsia="Times New Roman" w:hAnsi="Times New Roman" w:cs="Times New Roman"/>
          <w:color w:val="385623" w:themeColor="accent6" w:themeShade="80"/>
        </w:rPr>
      </w:pPr>
      <w:bookmarkStart w:id="54" w:name="_Toc117331210"/>
      <w:bookmarkStart w:id="55" w:name="_Toc124513706"/>
      <w:r w:rsidRPr="0098526F">
        <w:rPr>
          <w:rFonts w:ascii="Times New Roman" w:eastAsia="Times New Roman" w:hAnsi="Times New Roman" w:cs="Times New Roman"/>
          <w:color w:val="385623" w:themeColor="accent6" w:themeShade="80"/>
        </w:rPr>
        <w:lastRenderedPageBreak/>
        <w:t>SECTION II</w:t>
      </w:r>
      <w:r w:rsidR="0051377E" w:rsidRPr="0098526F">
        <w:rPr>
          <w:rFonts w:ascii="Times New Roman" w:eastAsia="Times New Roman" w:hAnsi="Times New Roman" w:cs="Times New Roman"/>
          <w:color w:val="385623" w:themeColor="accent6" w:themeShade="80"/>
        </w:rPr>
        <w:t xml:space="preserve">:  </w:t>
      </w:r>
      <w:r w:rsidRPr="0098526F">
        <w:rPr>
          <w:rFonts w:ascii="Times New Roman" w:eastAsia="Times New Roman" w:hAnsi="Times New Roman" w:cs="Times New Roman"/>
          <w:color w:val="385623" w:themeColor="accent6" w:themeShade="80"/>
        </w:rPr>
        <w:t>PREQUALIFICATION DATA SHEET (PDS)</w:t>
      </w:r>
      <w:bookmarkEnd w:id="54"/>
      <w:bookmarkEnd w:id="55"/>
    </w:p>
    <w:tbl>
      <w:tblPr>
        <w:tblW w:w="9360" w:type="dxa"/>
        <w:tblInd w:w="720" w:type="dxa"/>
        <w:tblLayout w:type="fixed"/>
        <w:tblCellMar>
          <w:left w:w="0" w:type="dxa"/>
          <w:right w:w="0" w:type="dxa"/>
        </w:tblCellMar>
        <w:tblLook w:val="0000" w:firstRow="0" w:lastRow="0" w:firstColumn="0" w:lastColumn="0" w:noHBand="0" w:noVBand="0"/>
      </w:tblPr>
      <w:tblGrid>
        <w:gridCol w:w="1620"/>
        <w:gridCol w:w="7740"/>
      </w:tblGrid>
      <w:tr w:rsidR="00C83662" w:rsidRPr="0098526F" w14:paraId="756E1C49" w14:textId="77777777" w:rsidTr="001B7253">
        <w:trPr>
          <w:trHeight w:val="629"/>
        </w:trPr>
        <w:tc>
          <w:tcPr>
            <w:tcW w:w="9360" w:type="dxa"/>
            <w:gridSpan w:val="2"/>
            <w:tcBorders>
              <w:bottom w:val="single" w:sz="12" w:space="0" w:color="auto"/>
            </w:tcBorders>
          </w:tcPr>
          <w:p w14:paraId="56F7A47C" w14:textId="77777777" w:rsidR="00C83662" w:rsidRPr="0098526F" w:rsidRDefault="00C83662" w:rsidP="0098526F">
            <w:pPr>
              <w:widowControl w:val="0"/>
              <w:autoSpaceDE w:val="0"/>
              <w:autoSpaceDN w:val="0"/>
              <w:spacing w:before="240" w:after="480" w:line="240" w:lineRule="auto"/>
              <w:ind w:left="357" w:right="-715" w:firstLine="90"/>
              <w:jc w:val="both"/>
              <w:rPr>
                <w:rFonts w:ascii="Times New Roman" w:eastAsia="Times New Roman" w:hAnsi="Times New Roman" w:cs="Times New Roman"/>
                <w:b/>
                <w:bCs/>
                <w:spacing w:val="4"/>
                <w:sz w:val="44"/>
                <w:szCs w:val="46"/>
              </w:rPr>
            </w:pPr>
          </w:p>
        </w:tc>
      </w:tr>
      <w:tr w:rsidR="00C83662" w:rsidRPr="0098526F" w14:paraId="5EF1A11D" w14:textId="77777777" w:rsidTr="001B7253">
        <w:trPr>
          <w:trHeight w:val="44"/>
        </w:trPr>
        <w:tc>
          <w:tcPr>
            <w:tcW w:w="9360" w:type="dxa"/>
            <w:gridSpan w:val="2"/>
            <w:tcBorders>
              <w:top w:val="single" w:sz="12" w:space="0" w:color="auto"/>
              <w:left w:val="single" w:sz="12" w:space="0" w:color="auto"/>
              <w:bottom w:val="single" w:sz="12" w:space="0" w:color="auto"/>
              <w:right w:val="single" w:sz="12" w:space="0" w:color="auto"/>
            </w:tcBorders>
          </w:tcPr>
          <w:p w14:paraId="1C40044C" w14:textId="77777777" w:rsidR="00C83662" w:rsidRPr="0098526F" w:rsidRDefault="00C83662" w:rsidP="0098526F">
            <w:pPr>
              <w:spacing w:after="72"/>
              <w:ind w:left="72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A. General</w:t>
            </w:r>
          </w:p>
        </w:tc>
      </w:tr>
      <w:tr w:rsidR="00C83662" w:rsidRPr="0098526F" w14:paraId="59FA7B15" w14:textId="77777777" w:rsidTr="001B7253">
        <w:tc>
          <w:tcPr>
            <w:tcW w:w="1620" w:type="dxa"/>
            <w:tcBorders>
              <w:top w:val="single" w:sz="12" w:space="0" w:color="auto"/>
              <w:left w:val="single" w:sz="12" w:space="0" w:color="auto"/>
              <w:bottom w:val="single" w:sz="12" w:space="0" w:color="auto"/>
              <w:right w:val="single" w:sz="12" w:space="0" w:color="auto"/>
            </w:tcBorders>
          </w:tcPr>
          <w:p w14:paraId="76BEB6A4"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1.1</w:t>
            </w:r>
          </w:p>
        </w:tc>
        <w:tc>
          <w:tcPr>
            <w:tcW w:w="7740" w:type="dxa"/>
            <w:tcBorders>
              <w:top w:val="single" w:sz="12" w:space="0" w:color="auto"/>
              <w:left w:val="single" w:sz="12" w:space="0" w:color="auto"/>
              <w:bottom w:val="single" w:sz="12" w:space="0" w:color="auto"/>
              <w:right w:val="single" w:sz="12" w:space="0" w:color="auto"/>
            </w:tcBorders>
          </w:tcPr>
          <w:p w14:paraId="0D719B01" w14:textId="77777777" w:rsidR="00C83662" w:rsidRPr="0098526F" w:rsidRDefault="00C83662" w:rsidP="0098526F">
            <w:pPr>
              <w:spacing w:before="120" w:after="120"/>
              <w:ind w:left="94"/>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The identification of the Invitation for Prequalification is:  </w:t>
            </w:r>
            <w:sdt>
              <w:sdtPr>
                <w:rPr>
                  <w:rFonts w:ascii="Times New Roman" w:hAnsi="Times New Roman" w:cs="Times New Roman"/>
                  <w:spacing w:val="-2"/>
                  <w:sz w:val="24"/>
                  <w:szCs w:val="24"/>
                </w:rPr>
                <w:id w:val="1987593931"/>
                <w:placeholder>
                  <w:docPart w:val="E201D85656A643FFA1D2F44ED68C5AF4"/>
                </w:placeholder>
                <w:showingPlcHdr/>
              </w:sdtPr>
              <w:sdtContent>
                <w:r w:rsidRPr="0098526F">
                  <w:rPr>
                    <w:rFonts w:ascii="Times New Roman" w:hAnsi="Times New Roman" w:cs="Times New Roman"/>
                    <w:color w:val="FF0000"/>
                    <w:spacing w:val="-2"/>
                    <w:sz w:val="24"/>
                    <w:szCs w:val="24"/>
                  </w:rPr>
                  <w:t>Insert Number</w:t>
                </w:r>
              </w:sdtContent>
            </w:sdt>
          </w:p>
          <w:p w14:paraId="5A543EB8"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The Employer is:  </w:t>
            </w:r>
            <w:sdt>
              <w:sdtPr>
                <w:rPr>
                  <w:rFonts w:ascii="Times New Roman" w:hAnsi="Times New Roman" w:cs="Times New Roman"/>
                  <w:spacing w:val="-2"/>
                  <w:sz w:val="24"/>
                  <w:szCs w:val="24"/>
                </w:rPr>
                <w:id w:val="-578279887"/>
                <w:placeholder>
                  <w:docPart w:val="A3B7DEF9433C4E9EB4091026704DF80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full name, including the name of Project Officer, and address</w:t>
                </w:r>
              </w:sdtContent>
            </w:sdt>
          </w:p>
          <w:p w14:paraId="6CF6EC03"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The list of contracts is:  </w:t>
            </w:r>
            <w:sdt>
              <w:sdtPr>
                <w:rPr>
                  <w:rFonts w:ascii="Times New Roman" w:hAnsi="Times New Roman" w:cs="Times New Roman"/>
                  <w:spacing w:val="-2"/>
                  <w:sz w:val="24"/>
                  <w:szCs w:val="24"/>
                </w:rPr>
                <w:id w:val="-1550919092"/>
                <w:placeholder>
                  <w:docPart w:val="85F57CF6C5EC400CBFF403BA21A3C770"/>
                </w:placeholder>
                <w:showingPlcHdr/>
              </w:sdtPr>
              <w:sdtContent>
                <w:r w:rsidRPr="0098526F">
                  <w:rPr>
                    <w:rFonts w:ascii="Times New Roman" w:hAnsi="Times New Roman" w:cs="Times New Roman"/>
                    <w:color w:val="FF0000"/>
                    <w:spacing w:val="-4"/>
                    <w:sz w:val="24"/>
                    <w:szCs w:val="24"/>
                  </w:rPr>
                  <w:t>Insert number, names, and identification numbers. If the Works have not been divided into contracts, add the name of the Works</w:t>
                </w:r>
              </w:sdtContent>
            </w:sdt>
            <w:r w:rsidRPr="0098526F">
              <w:rPr>
                <w:rFonts w:ascii="Times New Roman" w:hAnsi="Times New Roman" w:cs="Times New Roman"/>
                <w:spacing w:val="-2"/>
                <w:sz w:val="24"/>
                <w:szCs w:val="24"/>
              </w:rPr>
              <w:t xml:space="preserve"> </w:t>
            </w:r>
          </w:p>
          <w:p w14:paraId="57C920C1" w14:textId="77777777" w:rsidR="00C83662" w:rsidRPr="0098526F" w:rsidRDefault="00C83662" w:rsidP="0098526F">
            <w:pPr>
              <w:spacing w:before="120" w:after="120"/>
              <w:ind w:left="94"/>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RFB name and number are:  </w:t>
            </w:r>
            <w:sdt>
              <w:sdtPr>
                <w:rPr>
                  <w:rFonts w:ascii="Times New Roman" w:hAnsi="Times New Roman" w:cs="Times New Roman"/>
                  <w:spacing w:val="-2"/>
                  <w:sz w:val="24"/>
                  <w:szCs w:val="24"/>
                </w:rPr>
                <w:id w:val="-1602865986"/>
                <w:placeholder>
                  <w:docPart w:val="FB343E4ACEBD4E3387FA427E0BD8B067"/>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Identification Number</w:t>
                </w:r>
              </w:sdtContent>
            </w:sdt>
          </w:p>
        </w:tc>
      </w:tr>
      <w:tr w:rsidR="00C83662" w:rsidRPr="0098526F" w14:paraId="51E4329F" w14:textId="77777777" w:rsidTr="001B7253">
        <w:trPr>
          <w:trHeight w:val="509"/>
        </w:trPr>
        <w:tc>
          <w:tcPr>
            <w:tcW w:w="1620" w:type="dxa"/>
            <w:tcBorders>
              <w:top w:val="single" w:sz="12" w:space="0" w:color="auto"/>
              <w:left w:val="single" w:sz="12" w:space="0" w:color="auto"/>
              <w:bottom w:val="single" w:sz="12" w:space="0" w:color="auto"/>
              <w:right w:val="single" w:sz="12" w:space="0" w:color="auto"/>
            </w:tcBorders>
          </w:tcPr>
          <w:p w14:paraId="7950AED7"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2.1</w:t>
            </w:r>
          </w:p>
        </w:tc>
        <w:tc>
          <w:tcPr>
            <w:tcW w:w="7740" w:type="dxa"/>
            <w:tcBorders>
              <w:top w:val="single" w:sz="12" w:space="0" w:color="auto"/>
              <w:left w:val="single" w:sz="12" w:space="0" w:color="auto"/>
              <w:bottom w:val="single" w:sz="12" w:space="0" w:color="auto"/>
              <w:right w:val="single" w:sz="12" w:space="0" w:color="auto"/>
            </w:tcBorders>
          </w:tcPr>
          <w:p w14:paraId="2750629F" w14:textId="77777777" w:rsidR="00C83662" w:rsidRPr="0098526F" w:rsidRDefault="00C83662" w:rsidP="0098526F">
            <w:pPr>
              <w:spacing w:before="120" w:after="120"/>
              <w:ind w:left="94" w:right="180"/>
              <w:jc w:val="both"/>
              <w:rPr>
                <w:rFonts w:ascii="Times New Roman" w:hAnsi="Times New Roman" w:cs="Times New Roman"/>
                <w:i/>
                <w:iCs/>
                <w:spacing w:val="-4"/>
                <w:sz w:val="24"/>
                <w:szCs w:val="24"/>
              </w:rPr>
            </w:pPr>
            <w:r w:rsidRPr="0098526F">
              <w:rPr>
                <w:rFonts w:ascii="Times New Roman" w:hAnsi="Times New Roman" w:cs="Times New Roman"/>
                <w:color w:val="000000" w:themeColor="text1"/>
                <w:sz w:val="24"/>
                <w:szCs w:val="24"/>
              </w:rPr>
              <w:t xml:space="preserve">The Source of Funds shall be:  </w:t>
            </w:r>
            <w:sdt>
              <w:sdtPr>
                <w:rPr>
                  <w:rFonts w:ascii="Times New Roman" w:hAnsi="Times New Roman" w:cs="Times New Roman"/>
                  <w:color w:val="000000" w:themeColor="text1"/>
                  <w:sz w:val="24"/>
                  <w:szCs w:val="24"/>
                </w:rPr>
                <w:id w:val="-1478453469"/>
                <w:placeholder>
                  <w:docPart w:val="C0B19C565B3E4C288933FCB58B53C1CB"/>
                </w:placeholder>
                <w:showingPlcHdr/>
              </w:sdtPr>
              <w:sdtContent>
                <w:r w:rsidRPr="0098526F">
                  <w:rPr>
                    <w:rFonts w:ascii="Times New Roman" w:hAnsi="Times New Roman" w:cs="Times New Roman"/>
                    <w:color w:val="FF0000"/>
                    <w:sz w:val="24"/>
                    <w:szCs w:val="24"/>
                  </w:rPr>
                  <w:t>Insert Source of Funds</w:t>
                </w:r>
              </w:sdtContent>
            </w:sdt>
          </w:p>
        </w:tc>
      </w:tr>
      <w:tr w:rsidR="00C83662" w:rsidRPr="0098526F" w14:paraId="680938D5" w14:textId="77777777" w:rsidTr="001B7253">
        <w:tc>
          <w:tcPr>
            <w:tcW w:w="1620" w:type="dxa"/>
            <w:tcBorders>
              <w:top w:val="single" w:sz="12" w:space="0" w:color="auto"/>
              <w:left w:val="single" w:sz="12" w:space="0" w:color="auto"/>
              <w:bottom w:val="single" w:sz="12" w:space="0" w:color="auto"/>
              <w:right w:val="single" w:sz="12" w:space="0" w:color="auto"/>
            </w:tcBorders>
          </w:tcPr>
          <w:p w14:paraId="3A76D4D4" w14:textId="77777777" w:rsidR="00C83662" w:rsidRPr="0098526F" w:rsidRDefault="00C83662" w:rsidP="0098526F">
            <w:pPr>
              <w:tabs>
                <w:tab w:val="decimal" w:pos="777"/>
              </w:tabs>
              <w:spacing w:before="120" w:after="120"/>
              <w:jc w:val="both"/>
              <w:rPr>
                <w:rFonts w:ascii="Times New Roman" w:hAnsi="Times New Roman" w:cs="Times New Roman"/>
                <w:b/>
                <w:color w:val="000000" w:themeColor="text1"/>
                <w:sz w:val="24"/>
                <w:szCs w:val="24"/>
              </w:rPr>
            </w:pPr>
            <w:r w:rsidRPr="0098526F">
              <w:rPr>
                <w:rFonts w:ascii="Times New Roman" w:hAnsi="Times New Roman" w:cs="Times New Roman"/>
                <w:b/>
                <w:color w:val="000000" w:themeColor="text1"/>
                <w:sz w:val="24"/>
                <w:szCs w:val="24"/>
              </w:rPr>
              <w:t>ITA 2.1</w:t>
            </w:r>
          </w:p>
        </w:tc>
        <w:tc>
          <w:tcPr>
            <w:tcW w:w="7740" w:type="dxa"/>
            <w:tcBorders>
              <w:top w:val="single" w:sz="12" w:space="0" w:color="auto"/>
              <w:left w:val="single" w:sz="12" w:space="0" w:color="auto"/>
              <w:bottom w:val="single" w:sz="12" w:space="0" w:color="auto"/>
              <w:right w:val="single" w:sz="12" w:space="0" w:color="auto"/>
            </w:tcBorders>
          </w:tcPr>
          <w:p w14:paraId="7BCFA566" w14:textId="77777777" w:rsidR="00C83662" w:rsidRPr="0098526F" w:rsidRDefault="00C83662" w:rsidP="0098526F">
            <w:pPr>
              <w:spacing w:before="120" w:after="120"/>
              <w:ind w:left="94"/>
              <w:jc w:val="both"/>
              <w:rPr>
                <w:rFonts w:ascii="Times New Roman" w:hAnsi="Times New Roman" w:cs="Times New Roman"/>
                <w:color w:val="000000" w:themeColor="text1"/>
                <w:sz w:val="24"/>
                <w:szCs w:val="24"/>
              </w:rPr>
            </w:pPr>
            <w:r w:rsidRPr="0098526F">
              <w:rPr>
                <w:rFonts w:ascii="Times New Roman" w:hAnsi="Times New Roman" w:cs="Times New Roman"/>
                <w:spacing w:val="-2"/>
                <w:sz w:val="24"/>
                <w:szCs w:val="24"/>
              </w:rPr>
              <w:t xml:space="preserve">The name of the Project is:  </w:t>
            </w:r>
            <w:sdt>
              <w:sdtPr>
                <w:rPr>
                  <w:rFonts w:ascii="Times New Roman" w:hAnsi="Times New Roman" w:cs="Times New Roman"/>
                  <w:spacing w:val="-2"/>
                  <w:sz w:val="24"/>
                  <w:szCs w:val="24"/>
                </w:rPr>
                <w:id w:val="-2117970214"/>
                <w:placeholder>
                  <w:docPart w:val="0DCC302C91FB4BFDB6688C6965A0064D"/>
                </w:placeholder>
                <w:showingPlcHdr/>
              </w:sdtPr>
              <w:sdtContent>
                <w:r w:rsidRPr="0098526F">
                  <w:rPr>
                    <w:rFonts w:ascii="Times New Roman" w:hAnsi="Times New Roman" w:cs="Times New Roman"/>
                    <w:color w:val="FF0000"/>
                    <w:spacing w:val="-2"/>
                    <w:sz w:val="24"/>
                    <w:szCs w:val="24"/>
                  </w:rPr>
                  <w:t>Insert Name of the Project</w:t>
                </w:r>
              </w:sdtContent>
            </w:sdt>
          </w:p>
        </w:tc>
      </w:tr>
      <w:tr w:rsidR="00C83662" w:rsidRPr="0098526F" w14:paraId="719AFB09" w14:textId="77777777" w:rsidTr="001B7253">
        <w:tc>
          <w:tcPr>
            <w:tcW w:w="1620" w:type="dxa"/>
            <w:tcBorders>
              <w:top w:val="single" w:sz="12" w:space="0" w:color="auto"/>
              <w:left w:val="single" w:sz="12" w:space="0" w:color="auto"/>
              <w:bottom w:val="single" w:sz="12" w:space="0" w:color="auto"/>
              <w:right w:val="single" w:sz="12" w:space="0" w:color="auto"/>
            </w:tcBorders>
          </w:tcPr>
          <w:p w14:paraId="44D62A1B"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5.2</w:t>
            </w:r>
          </w:p>
        </w:tc>
        <w:tc>
          <w:tcPr>
            <w:tcW w:w="7740" w:type="dxa"/>
            <w:tcBorders>
              <w:top w:val="single" w:sz="12" w:space="0" w:color="auto"/>
              <w:left w:val="single" w:sz="12" w:space="0" w:color="auto"/>
              <w:bottom w:val="single" w:sz="12" w:space="0" w:color="auto"/>
              <w:right w:val="single" w:sz="12" w:space="0" w:color="auto"/>
            </w:tcBorders>
          </w:tcPr>
          <w:p w14:paraId="671A28C5"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5"/>
                <w:sz w:val="24"/>
                <w:szCs w:val="24"/>
              </w:rPr>
              <w:t xml:space="preserve">The maximum number of members in the JV shall be:  </w:t>
            </w:r>
            <w:sdt>
              <w:sdtPr>
                <w:rPr>
                  <w:rFonts w:ascii="Times New Roman" w:hAnsi="Times New Roman" w:cs="Times New Roman"/>
                  <w:color w:val="FF0000"/>
                  <w:spacing w:val="-5"/>
                  <w:sz w:val="24"/>
                  <w:szCs w:val="24"/>
                </w:rPr>
                <w:id w:val="-876626533"/>
                <w:placeholder>
                  <w:docPart w:val="3F48E17A86874B378E9C201EEC13D278"/>
                </w:placeholder>
                <w:showingPlcHdr/>
              </w:sdtPr>
              <w:sdtEndPr>
                <w:rPr>
                  <w:color w:val="auto"/>
                </w:rPr>
              </w:sdtEndPr>
              <w:sdtContent>
                <w:r w:rsidRPr="0098526F">
                  <w:rPr>
                    <w:rFonts w:ascii="Times New Roman" w:hAnsi="Times New Roman" w:cs="Times New Roman"/>
                    <w:color w:val="FF0000"/>
                    <w:spacing w:val="-5"/>
                    <w:sz w:val="24"/>
                    <w:szCs w:val="24"/>
                  </w:rPr>
                  <w:t>I</w:t>
                </w:r>
                <w:r w:rsidRPr="0098526F">
                  <w:rPr>
                    <w:rFonts w:ascii="Times New Roman" w:hAnsi="Times New Roman" w:cs="Times New Roman"/>
                    <w:color w:val="FF0000"/>
                    <w:spacing w:val="-4"/>
                    <w:sz w:val="24"/>
                    <w:szCs w:val="24"/>
                  </w:rPr>
                  <w:t>nsert a Number or insert “Not Limited”</w:t>
                </w:r>
              </w:sdtContent>
            </w:sdt>
          </w:p>
        </w:tc>
      </w:tr>
      <w:tr w:rsidR="00C83662" w:rsidRPr="0098526F" w14:paraId="0DCF15C2" w14:textId="77777777" w:rsidTr="001B7253">
        <w:tc>
          <w:tcPr>
            <w:tcW w:w="1620" w:type="dxa"/>
            <w:tcBorders>
              <w:top w:val="single" w:sz="12" w:space="0" w:color="auto"/>
              <w:left w:val="single" w:sz="12" w:space="0" w:color="auto"/>
              <w:bottom w:val="single" w:sz="12" w:space="0" w:color="auto"/>
              <w:right w:val="single" w:sz="12" w:space="0" w:color="auto"/>
            </w:tcBorders>
          </w:tcPr>
          <w:p w14:paraId="619D7091"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 xml:space="preserve">       ITA ___</w:t>
            </w:r>
          </w:p>
        </w:tc>
        <w:tc>
          <w:tcPr>
            <w:tcW w:w="7740" w:type="dxa"/>
            <w:tcBorders>
              <w:top w:val="single" w:sz="12" w:space="0" w:color="auto"/>
              <w:left w:val="single" w:sz="12" w:space="0" w:color="auto"/>
              <w:bottom w:val="single" w:sz="12" w:space="0" w:color="auto"/>
              <w:right w:val="single" w:sz="12" w:space="0" w:color="auto"/>
            </w:tcBorders>
          </w:tcPr>
          <w:p w14:paraId="6FF464E2" w14:textId="77777777" w:rsidR="00C83662" w:rsidRPr="0098526F" w:rsidRDefault="00C83662" w:rsidP="0098526F">
            <w:pPr>
              <w:spacing w:before="120" w:after="120"/>
              <w:ind w:left="94"/>
              <w:jc w:val="both"/>
              <w:rPr>
                <w:rFonts w:ascii="Times New Roman" w:hAnsi="Times New Roman" w:cs="Times New Roman"/>
                <w:spacing w:val="-6"/>
                <w:sz w:val="24"/>
                <w:szCs w:val="24"/>
              </w:rPr>
            </w:pPr>
            <w:r w:rsidRPr="0098526F">
              <w:rPr>
                <w:rFonts w:ascii="Times New Roman" w:hAnsi="Times New Roman" w:cs="Times New Roman"/>
                <w:spacing w:val="-6"/>
                <w:sz w:val="24"/>
                <w:szCs w:val="24"/>
              </w:rPr>
              <w:t xml:space="preserve">A list of debarred firms and individuals is available on the BPP website:  </w:t>
            </w:r>
            <w:sdt>
              <w:sdtPr>
                <w:rPr>
                  <w:rFonts w:ascii="Times New Roman" w:hAnsi="Times New Roman" w:cs="Times New Roman"/>
                  <w:spacing w:val="-6"/>
                  <w:sz w:val="24"/>
                  <w:szCs w:val="24"/>
                </w:rPr>
                <w:id w:val="-1520921824"/>
                <w:placeholder>
                  <w:docPart w:val="FE15356FCFA949A8AF1AB47F468CF9B6"/>
                </w:placeholder>
                <w:showingPlcHdr/>
              </w:sdtPr>
              <w:sdtContent>
                <w:r w:rsidRPr="0098526F">
                  <w:rPr>
                    <w:rFonts w:ascii="Times New Roman" w:hAnsi="Times New Roman" w:cs="Times New Roman"/>
                    <w:color w:val="FF0000"/>
                    <w:spacing w:val="-6"/>
                    <w:sz w:val="24"/>
                    <w:szCs w:val="24"/>
                  </w:rPr>
                  <w:t>Insert url</w:t>
                </w:r>
              </w:sdtContent>
            </w:sdt>
          </w:p>
        </w:tc>
      </w:tr>
      <w:tr w:rsidR="00C83662" w:rsidRPr="0098526F" w14:paraId="1512C985" w14:textId="77777777" w:rsidTr="001B7253">
        <w:tc>
          <w:tcPr>
            <w:tcW w:w="9360" w:type="dxa"/>
            <w:gridSpan w:val="2"/>
            <w:tcBorders>
              <w:top w:val="single" w:sz="12" w:space="0" w:color="auto"/>
              <w:left w:val="single" w:sz="12" w:space="0" w:color="auto"/>
              <w:bottom w:val="single" w:sz="12" w:space="0" w:color="auto"/>
              <w:right w:val="single" w:sz="12" w:space="0" w:color="auto"/>
            </w:tcBorders>
          </w:tcPr>
          <w:p w14:paraId="5C827D6E" w14:textId="77777777" w:rsidR="00C83662" w:rsidRPr="0098526F" w:rsidRDefault="00C83662" w:rsidP="0098526F">
            <w:pPr>
              <w:spacing w:before="120" w:after="20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B. Contents of the Prequalification Document</w:t>
            </w:r>
          </w:p>
        </w:tc>
      </w:tr>
      <w:tr w:rsidR="00C83662" w:rsidRPr="0098526F" w14:paraId="0F02ADB2" w14:textId="77777777" w:rsidTr="001B7253">
        <w:tc>
          <w:tcPr>
            <w:tcW w:w="1620" w:type="dxa"/>
            <w:tcBorders>
              <w:top w:val="single" w:sz="12" w:space="0" w:color="auto"/>
              <w:left w:val="single" w:sz="12" w:space="0" w:color="auto"/>
              <w:bottom w:val="single" w:sz="12" w:space="0" w:color="auto"/>
              <w:right w:val="single" w:sz="12" w:space="0" w:color="auto"/>
            </w:tcBorders>
          </w:tcPr>
          <w:p w14:paraId="0CC99DA8"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8.1</w:t>
            </w:r>
          </w:p>
        </w:tc>
        <w:tc>
          <w:tcPr>
            <w:tcW w:w="7740" w:type="dxa"/>
            <w:tcBorders>
              <w:top w:val="single" w:sz="12" w:space="0" w:color="auto"/>
              <w:left w:val="single" w:sz="12" w:space="0" w:color="auto"/>
              <w:bottom w:val="single" w:sz="12" w:space="0" w:color="auto"/>
              <w:right w:val="single" w:sz="12" w:space="0" w:color="auto"/>
            </w:tcBorders>
          </w:tcPr>
          <w:p w14:paraId="2DB1DB32" w14:textId="77777777" w:rsidR="00C83662" w:rsidRPr="0098526F" w:rsidRDefault="00C83662" w:rsidP="0098526F">
            <w:pPr>
              <w:spacing w:before="120" w:after="120"/>
              <w:ind w:left="94"/>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For </w:t>
            </w:r>
            <w:r w:rsidRPr="0098526F">
              <w:rPr>
                <w:rFonts w:ascii="Times New Roman" w:hAnsi="Times New Roman" w:cs="Times New Roman"/>
                <w:b/>
                <w:bCs/>
                <w:spacing w:val="-2"/>
                <w:sz w:val="24"/>
                <w:szCs w:val="24"/>
              </w:rPr>
              <w:t xml:space="preserve">clarification purposes, </w:t>
            </w:r>
            <w:r w:rsidRPr="0098526F">
              <w:rPr>
                <w:rFonts w:ascii="Times New Roman" w:hAnsi="Times New Roman" w:cs="Times New Roman"/>
                <w:spacing w:val="-2"/>
                <w:sz w:val="24"/>
                <w:szCs w:val="24"/>
              </w:rPr>
              <w:t>the Employer's address is:</w:t>
            </w:r>
          </w:p>
          <w:p w14:paraId="1B32EA9A" w14:textId="77777777" w:rsidR="00C83662" w:rsidRPr="0098526F" w:rsidRDefault="00000000" w:rsidP="0098526F">
            <w:pPr>
              <w:spacing w:before="120" w:after="120"/>
              <w:ind w:left="94"/>
              <w:jc w:val="both"/>
              <w:rPr>
                <w:rFonts w:ascii="Times New Roman" w:hAnsi="Times New Roman" w:cs="Times New Roman"/>
                <w:i/>
                <w:iCs/>
                <w:spacing w:val="-4"/>
                <w:sz w:val="24"/>
                <w:szCs w:val="24"/>
              </w:rPr>
            </w:pPr>
            <w:sdt>
              <w:sdtPr>
                <w:rPr>
                  <w:rFonts w:ascii="Times New Roman" w:hAnsi="Times New Roman" w:cs="Times New Roman"/>
                  <w:i/>
                  <w:iCs/>
                  <w:spacing w:val="-4"/>
                  <w:sz w:val="24"/>
                  <w:szCs w:val="24"/>
                </w:rPr>
                <w:id w:val="1994367351"/>
                <w:placeholder>
                  <w:docPart w:val="D7B845E2EA0344A3BB9F1F93C0F675C9"/>
                </w:placeholder>
                <w:showingPlcHdr/>
              </w:sdtPr>
              <w:sdtContent>
                <w:r w:rsidR="00C83662" w:rsidRPr="0098526F">
                  <w:rPr>
                    <w:rFonts w:ascii="Times New Roman" w:hAnsi="Times New Roman" w:cs="Times New Roman"/>
                    <w:color w:val="FF0000"/>
                    <w:spacing w:val="-4"/>
                    <w:sz w:val="24"/>
                    <w:szCs w:val="24"/>
                  </w:rPr>
                  <w:t>Insert information or state “same as in ITA1.1 above”</w:t>
                </w:r>
              </w:sdtContent>
            </w:sdt>
          </w:p>
          <w:p w14:paraId="0B5EDCD5"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Attention: </w:t>
            </w:r>
            <w:sdt>
              <w:sdtPr>
                <w:rPr>
                  <w:rFonts w:ascii="Times New Roman" w:hAnsi="Times New Roman" w:cs="Times New Roman"/>
                  <w:spacing w:val="-2"/>
                  <w:sz w:val="24"/>
                  <w:szCs w:val="24"/>
                </w:rPr>
                <w:id w:val="-306312806"/>
                <w:placeholder>
                  <w:docPart w:val="E9A5A2BBEE2B4137887DA04177ADD46D"/>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514A8469"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Address: </w:t>
            </w:r>
            <w:sdt>
              <w:sdtPr>
                <w:rPr>
                  <w:rFonts w:ascii="Times New Roman" w:hAnsi="Times New Roman" w:cs="Times New Roman"/>
                  <w:spacing w:val="-2"/>
                  <w:sz w:val="24"/>
                  <w:szCs w:val="24"/>
                </w:rPr>
                <w:id w:val="1702512233"/>
                <w:placeholder>
                  <w:docPart w:val="8327A912915741648C7330BB276BE62F"/>
                </w:placeholder>
                <w:showingPlcHdr/>
              </w:sdtPr>
              <w:sdtContent>
                <w:proofErr w:type="gramStar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street</w:t>
                </w:r>
                <w:proofErr w:type="gramEnd"/>
                <w:r w:rsidRPr="0098526F">
                  <w:rPr>
                    <w:rFonts w:ascii="Times New Roman" w:hAnsi="Times New Roman" w:cs="Times New Roman"/>
                    <w:color w:val="FF0000"/>
                    <w:spacing w:val="-4"/>
                    <w:sz w:val="24"/>
                    <w:szCs w:val="24"/>
                  </w:rPr>
                  <w:t xml:space="preserve"> name and number</w:t>
                </w:r>
              </w:sdtContent>
            </w:sdt>
          </w:p>
          <w:p w14:paraId="32C6905B" w14:textId="77777777" w:rsidR="00C83662" w:rsidRPr="0098526F" w:rsidRDefault="00000000" w:rsidP="0098526F">
            <w:pPr>
              <w:spacing w:before="120" w:after="120"/>
              <w:ind w:left="94"/>
              <w:jc w:val="both"/>
              <w:rPr>
                <w:rFonts w:ascii="Times New Roman" w:hAnsi="Times New Roman" w:cs="Times New Roman"/>
                <w:i/>
                <w:iCs/>
                <w:spacing w:val="-4"/>
                <w:sz w:val="24"/>
                <w:szCs w:val="24"/>
              </w:rPr>
            </w:pPr>
            <w:sdt>
              <w:sdtPr>
                <w:rPr>
                  <w:rFonts w:ascii="Times New Roman" w:hAnsi="Times New Roman" w:cs="Times New Roman"/>
                  <w:i/>
                  <w:iCs/>
                  <w:spacing w:val="-4"/>
                  <w:sz w:val="24"/>
                  <w:szCs w:val="24"/>
                </w:rPr>
                <w:id w:val="-1300147904"/>
                <w:placeholder>
                  <w:docPart w:val="77B8D386E2E24AAFAB90949AD22B786E"/>
                </w:placeholder>
                <w:showingPlcHdr/>
              </w:sdtPr>
              <w:sdtContent>
                <w:r w:rsidR="00C83662" w:rsidRPr="0098526F">
                  <w:rPr>
                    <w:rFonts w:ascii="Times New Roman" w:hAnsi="Times New Roman" w:cs="Times New Roman"/>
                    <w:color w:val="FF0000"/>
                    <w:spacing w:val="-4"/>
                    <w:sz w:val="24"/>
                    <w:szCs w:val="24"/>
                  </w:rPr>
                  <w:t>Insert floor and room number, if applicable</w:t>
                </w:r>
              </w:sdtContent>
            </w:sdt>
          </w:p>
          <w:p w14:paraId="069CAF3B"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City: </w:t>
            </w:r>
            <w:sdt>
              <w:sdtPr>
                <w:rPr>
                  <w:rFonts w:ascii="Times New Roman" w:hAnsi="Times New Roman" w:cs="Times New Roman"/>
                  <w:spacing w:val="-2"/>
                  <w:sz w:val="24"/>
                  <w:szCs w:val="24"/>
                </w:rPr>
                <w:id w:val="-312028599"/>
                <w:placeholder>
                  <w:docPart w:val="484553A065AA4CE29E285B68B0E4D71B"/>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of city or town</w:t>
                </w:r>
              </w:sdtContent>
            </w:sdt>
          </w:p>
          <w:p w14:paraId="43FB1871"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Postal Code: </w:t>
            </w:r>
            <w:sdt>
              <w:sdtPr>
                <w:rPr>
                  <w:rFonts w:ascii="Times New Roman" w:hAnsi="Times New Roman" w:cs="Times New Roman"/>
                  <w:spacing w:val="-2"/>
                  <w:sz w:val="24"/>
                  <w:szCs w:val="24"/>
                </w:rPr>
                <w:id w:val="-324362873"/>
                <w:placeholder>
                  <w:docPart w:val="98CC88468824483CA6357DF5A1BD7955"/>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postal code, if applicable</w:t>
                </w:r>
              </w:sdtContent>
            </w:sdt>
          </w:p>
          <w:p w14:paraId="12E56EC3"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Country: </w:t>
            </w:r>
            <w:sdt>
              <w:sdtPr>
                <w:rPr>
                  <w:rFonts w:ascii="Times New Roman" w:hAnsi="Times New Roman" w:cs="Times New Roman"/>
                  <w:spacing w:val="-2"/>
                  <w:sz w:val="24"/>
                  <w:szCs w:val="24"/>
                </w:rPr>
                <w:id w:val="-803306532"/>
                <w:placeholder>
                  <w:docPart w:val="B57A73360B834AE2AB350F641B86D743"/>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of country</w:t>
                </w:r>
                <w:r w:rsidRPr="0098526F">
                  <w:rPr>
                    <w:rFonts w:ascii="Times New Roman" w:hAnsi="Times New Roman" w:cs="Times New Roman"/>
                    <w:color w:val="FF0000"/>
                    <w:sz w:val="24"/>
                    <w:szCs w:val="24"/>
                  </w:rPr>
                  <w:t xml:space="preserve"> Click or tap here to enter text.</w:t>
                </w:r>
              </w:sdtContent>
            </w:sdt>
          </w:p>
          <w:p w14:paraId="06D6DBCD"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Telephone: </w:t>
            </w:r>
            <w:sdt>
              <w:sdtPr>
                <w:rPr>
                  <w:rFonts w:ascii="Times New Roman" w:hAnsi="Times New Roman" w:cs="Times New Roman"/>
                  <w:spacing w:val="-2"/>
                  <w:sz w:val="24"/>
                  <w:szCs w:val="24"/>
                </w:rPr>
                <w:id w:val="137313314"/>
                <w:placeholder>
                  <w:docPart w:val="04FA98373FC044908CF12858217AD888"/>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telephone number including country and city codes</w:t>
                </w:r>
              </w:sdtContent>
            </w:sdt>
          </w:p>
          <w:p w14:paraId="7BBAFA58" w14:textId="77777777" w:rsidR="00C83662" w:rsidRPr="0098526F" w:rsidRDefault="00C83662" w:rsidP="0098526F">
            <w:pPr>
              <w:spacing w:before="120" w:after="120"/>
              <w:ind w:left="94"/>
              <w:jc w:val="both"/>
              <w:rPr>
                <w:rFonts w:ascii="Times New Roman" w:hAnsi="Times New Roman" w:cs="Times New Roman"/>
                <w:i/>
                <w:iCs/>
                <w:spacing w:val="-6"/>
                <w:sz w:val="24"/>
                <w:szCs w:val="24"/>
              </w:rPr>
            </w:pPr>
            <w:r w:rsidRPr="0098526F">
              <w:rPr>
                <w:rFonts w:ascii="Times New Roman" w:hAnsi="Times New Roman" w:cs="Times New Roman"/>
                <w:spacing w:val="-2"/>
                <w:sz w:val="24"/>
                <w:szCs w:val="24"/>
              </w:rPr>
              <w:t xml:space="preserve">Facsimile Number: </w:t>
            </w:r>
            <w:sdt>
              <w:sdtPr>
                <w:rPr>
                  <w:rFonts w:ascii="Times New Roman" w:hAnsi="Times New Roman" w:cs="Times New Roman"/>
                  <w:spacing w:val="-2"/>
                  <w:sz w:val="24"/>
                  <w:szCs w:val="24"/>
                </w:rPr>
                <w:id w:val="-263929698"/>
                <w:placeholder>
                  <w:docPart w:val="9A83CBBA10344EA293CE6FF618983B1F"/>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 xml:space="preserve">nsert fax number including country and city </w:t>
                </w:r>
                <w:r w:rsidRPr="0098526F">
                  <w:rPr>
                    <w:rFonts w:ascii="Times New Roman" w:hAnsi="Times New Roman" w:cs="Times New Roman"/>
                    <w:color w:val="FF0000"/>
                    <w:spacing w:val="-6"/>
                    <w:sz w:val="24"/>
                    <w:szCs w:val="24"/>
                  </w:rPr>
                  <w:t>codes</w:t>
                </w:r>
              </w:sdtContent>
            </w:sdt>
          </w:p>
          <w:p w14:paraId="4F230EFC" w14:textId="77777777" w:rsidR="00C83662" w:rsidRPr="0098526F" w:rsidRDefault="00C83662" w:rsidP="0098526F">
            <w:pPr>
              <w:spacing w:before="120" w:after="120"/>
              <w:ind w:left="94"/>
              <w:jc w:val="both"/>
              <w:rPr>
                <w:rFonts w:ascii="Times New Roman" w:hAnsi="Times New Roman" w:cs="Times New Roman"/>
                <w:i/>
                <w:spacing w:val="-4"/>
                <w:sz w:val="24"/>
                <w:szCs w:val="24"/>
              </w:rPr>
            </w:pPr>
            <w:r w:rsidRPr="0098526F">
              <w:rPr>
                <w:rFonts w:ascii="Times New Roman" w:hAnsi="Times New Roman" w:cs="Times New Roman"/>
                <w:spacing w:val="-2"/>
                <w:sz w:val="24"/>
                <w:szCs w:val="24"/>
              </w:rPr>
              <w:t xml:space="preserve">Electronic mail address: </w:t>
            </w:r>
            <w:sdt>
              <w:sdtPr>
                <w:rPr>
                  <w:rFonts w:ascii="Times New Roman" w:hAnsi="Times New Roman" w:cs="Times New Roman"/>
                  <w:spacing w:val="-2"/>
                  <w:sz w:val="24"/>
                  <w:szCs w:val="24"/>
                </w:rPr>
                <w:id w:val="-1441594330"/>
                <w:placeholder>
                  <w:docPart w:val="9519A1364918476A9521FE89AE7888D7"/>
                </w:placeholder>
                <w:showingPlcHdr/>
              </w:sdtPr>
              <w:sdtContent>
                <w:r w:rsidRPr="0098526F">
                  <w:rPr>
                    <w:rFonts w:ascii="Times New Roman" w:hAnsi="Times New Roman" w:cs="Times New Roman"/>
                    <w:color w:val="FF0000"/>
                    <w:spacing w:val="-2"/>
                    <w:sz w:val="24"/>
                    <w:szCs w:val="24"/>
                  </w:rPr>
                  <w:t>Insert e-mail address of Project Officer</w:t>
                </w:r>
              </w:sdtContent>
            </w:sdt>
          </w:p>
        </w:tc>
      </w:tr>
      <w:tr w:rsidR="00C83662" w:rsidRPr="0098526F" w14:paraId="41514533" w14:textId="77777777" w:rsidTr="001B7253">
        <w:tc>
          <w:tcPr>
            <w:tcW w:w="1620" w:type="dxa"/>
            <w:tcBorders>
              <w:top w:val="single" w:sz="12" w:space="0" w:color="auto"/>
              <w:left w:val="single" w:sz="12" w:space="0" w:color="auto"/>
              <w:bottom w:val="single" w:sz="12" w:space="0" w:color="auto"/>
              <w:right w:val="single" w:sz="12" w:space="0" w:color="auto"/>
            </w:tcBorders>
          </w:tcPr>
          <w:p w14:paraId="74CE3876"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lastRenderedPageBreak/>
              <w:t xml:space="preserve">ITA 7.1 &amp; 8.2  </w:t>
            </w:r>
          </w:p>
        </w:tc>
        <w:tc>
          <w:tcPr>
            <w:tcW w:w="7740" w:type="dxa"/>
            <w:tcBorders>
              <w:top w:val="single" w:sz="12" w:space="0" w:color="auto"/>
              <w:left w:val="single" w:sz="12" w:space="0" w:color="auto"/>
              <w:bottom w:val="single" w:sz="12" w:space="0" w:color="auto"/>
              <w:right w:val="single" w:sz="12" w:space="0" w:color="auto"/>
            </w:tcBorders>
          </w:tcPr>
          <w:p w14:paraId="26590CEA" w14:textId="77777777" w:rsidR="00C83662" w:rsidRPr="0098526F" w:rsidRDefault="00C83662" w:rsidP="0098526F">
            <w:pPr>
              <w:spacing w:before="120" w:after="120"/>
              <w:ind w:left="101"/>
              <w:jc w:val="both"/>
              <w:rPr>
                <w:rFonts w:ascii="Times New Roman" w:hAnsi="Times New Roman" w:cs="Times New Roman"/>
                <w:iCs/>
                <w:spacing w:val="-4"/>
                <w:sz w:val="24"/>
                <w:szCs w:val="24"/>
              </w:rPr>
            </w:pPr>
            <w:r w:rsidRPr="0098526F">
              <w:rPr>
                <w:rFonts w:ascii="Times New Roman" w:hAnsi="Times New Roman" w:cs="Times New Roman"/>
                <w:bCs/>
                <w:spacing w:val="-2"/>
                <w:sz w:val="24"/>
                <w:szCs w:val="24"/>
              </w:rPr>
              <w:t xml:space="preserve">Web page: </w:t>
            </w:r>
            <w:sdt>
              <w:sdtPr>
                <w:rPr>
                  <w:rFonts w:ascii="Times New Roman" w:hAnsi="Times New Roman" w:cs="Times New Roman"/>
                  <w:bCs/>
                  <w:spacing w:val="-2"/>
                  <w:sz w:val="24"/>
                  <w:szCs w:val="24"/>
                </w:rPr>
                <w:id w:val="1034553065"/>
                <w:placeholder>
                  <w:docPart w:val="4709785AD31841ABA862C40846ED9D87"/>
                </w:placeholder>
                <w:showingPlcHdr/>
              </w:sdtPr>
              <w:sdtContent>
                <w:r w:rsidRPr="0098526F">
                  <w:rPr>
                    <w:rFonts w:ascii="Times New Roman" w:hAnsi="Times New Roman" w:cs="Times New Roman"/>
                    <w:bCs/>
                    <w:iCs/>
                    <w:color w:val="FF0000"/>
                    <w:spacing w:val="-2"/>
                    <w:sz w:val="24"/>
                    <w:szCs w:val="24"/>
                  </w:rPr>
                  <w:t>In case used, identify the widely used website or electronic portal of free access where prequalification information is published</w:t>
                </w:r>
              </w:sdtContent>
            </w:sdt>
          </w:p>
        </w:tc>
      </w:tr>
      <w:tr w:rsidR="00C83662" w:rsidRPr="0098526F" w14:paraId="0D5627F6" w14:textId="77777777" w:rsidTr="001B7253">
        <w:tc>
          <w:tcPr>
            <w:tcW w:w="1620" w:type="dxa"/>
            <w:tcBorders>
              <w:top w:val="single" w:sz="12" w:space="0" w:color="auto"/>
              <w:left w:val="single" w:sz="12" w:space="0" w:color="auto"/>
              <w:bottom w:val="single" w:sz="12" w:space="0" w:color="auto"/>
              <w:right w:val="single" w:sz="12" w:space="0" w:color="auto"/>
            </w:tcBorders>
          </w:tcPr>
          <w:p w14:paraId="65D88759" w14:textId="77777777" w:rsidR="00C83662" w:rsidRPr="0098526F" w:rsidRDefault="00C83662" w:rsidP="0098526F">
            <w:pPr>
              <w:tabs>
                <w:tab w:val="decimal" w:pos="77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7.2</w:t>
            </w:r>
          </w:p>
        </w:tc>
        <w:tc>
          <w:tcPr>
            <w:tcW w:w="7740" w:type="dxa"/>
            <w:tcBorders>
              <w:top w:val="single" w:sz="12" w:space="0" w:color="auto"/>
              <w:left w:val="single" w:sz="12" w:space="0" w:color="auto"/>
              <w:bottom w:val="single" w:sz="12" w:space="0" w:color="auto"/>
              <w:right w:val="single" w:sz="12" w:space="0" w:color="auto"/>
            </w:tcBorders>
          </w:tcPr>
          <w:p w14:paraId="3ECD48A9" w14:textId="77777777" w:rsidR="00C83662" w:rsidRPr="0098526F" w:rsidRDefault="00C83662" w:rsidP="0098526F">
            <w:pPr>
              <w:spacing w:before="120" w:after="120"/>
              <w:ind w:left="101"/>
              <w:jc w:val="both"/>
              <w:rPr>
                <w:rFonts w:ascii="Times New Roman" w:hAnsi="Times New Roman" w:cs="Times New Roman"/>
                <w:i/>
                <w:iCs/>
                <w:spacing w:val="-4"/>
                <w:sz w:val="24"/>
                <w:szCs w:val="24"/>
              </w:rPr>
            </w:pPr>
            <w:r w:rsidRPr="0098526F">
              <w:rPr>
                <w:rFonts w:ascii="Times New Roman" w:hAnsi="Times New Roman" w:cs="Times New Roman"/>
                <w:iCs/>
                <w:spacing w:val="-4"/>
                <w:sz w:val="24"/>
                <w:szCs w:val="24"/>
              </w:rPr>
              <w:t xml:space="preserve">Pre-Application Meeting will be held:  </w:t>
            </w:r>
            <w:sdt>
              <w:sdtPr>
                <w:rPr>
                  <w:rFonts w:ascii="Times New Roman" w:hAnsi="Times New Roman" w:cs="Times New Roman"/>
                  <w:iCs/>
                  <w:spacing w:val="-4"/>
                  <w:sz w:val="24"/>
                  <w:szCs w:val="24"/>
                </w:rPr>
                <w:id w:val="1649636053"/>
                <w:placeholder>
                  <w:docPart w:val="CCD727D5A65246FDB4ECE38F19F67F3C"/>
                </w:placeholder>
                <w:showingPlcHdr/>
              </w:sdtPr>
              <w:sdtContent>
                <w:r w:rsidRPr="0098526F">
                  <w:rPr>
                    <w:rFonts w:ascii="Times New Roman" w:hAnsi="Times New Roman" w:cs="Times New Roman"/>
                    <w:iCs/>
                    <w:color w:val="FF0000"/>
                    <w:spacing w:val="-4"/>
                    <w:sz w:val="24"/>
                    <w:szCs w:val="24"/>
                  </w:rPr>
                  <w:t>Select Yes or No</w:t>
                </w:r>
              </w:sdtContent>
            </w:sdt>
          </w:p>
          <w:p w14:paraId="64694160" w14:textId="77777777" w:rsidR="00C83662" w:rsidRPr="0098526F" w:rsidRDefault="00C83662" w:rsidP="0098526F">
            <w:pPr>
              <w:spacing w:before="120" w:after="120"/>
              <w:ind w:left="101"/>
              <w:jc w:val="both"/>
              <w:rPr>
                <w:rFonts w:ascii="Times New Roman" w:hAnsi="Times New Roman" w:cs="Times New Roman"/>
                <w:iCs/>
                <w:spacing w:val="-4"/>
                <w:sz w:val="24"/>
                <w:szCs w:val="24"/>
              </w:rPr>
            </w:pPr>
            <w:r w:rsidRPr="0098526F">
              <w:rPr>
                <w:rFonts w:ascii="Times New Roman" w:hAnsi="Times New Roman" w:cs="Times New Roman"/>
                <w:iCs/>
                <w:spacing w:val="-4"/>
                <w:sz w:val="24"/>
                <w:szCs w:val="24"/>
              </w:rPr>
              <w:t xml:space="preserve">Pre-Arranged Site Visit will be held:  </w:t>
            </w:r>
            <w:sdt>
              <w:sdtPr>
                <w:rPr>
                  <w:rFonts w:ascii="Times New Roman" w:hAnsi="Times New Roman" w:cs="Times New Roman"/>
                  <w:iCs/>
                  <w:spacing w:val="-4"/>
                  <w:sz w:val="24"/>
                  <w:szCs w:val="24"/>
                </w:rPr>
                <w:id w:val="-1115590772"/>
                <w:placeholder>
                  <w:docPart w:val="373E9C8B117C4A18A2BD86399A8DAA2F"/>
                </w:placeholder>
                <w:showingPlcHdr/>
              </w:sdtPr>
              <w:sdtContent>
                <w:r w:rsidRPr="0098526F">
                  <w:rPr>
                    <w:rFonts w:ascii="Times New Roman" w:hAnsi="Times New Roman" w:cs="Times New Roman"/>
                    <w:iCs/>
                    <w:color w:val="FF0000"/>
                    <w:spacing w:val="-4"/>
                    <w:sz w:val="24"/>
                    <w:szCs w:val="24"/>
                  </w:rPr>
                  <w:t>Select Yes or No</w:t>
                </w:r>
              </w:sdtContent>
            </w:sdt>
          </w:p>
          <w:p w14:paraId="34FDF2BE" w14:textId="77777777" w:rsidR="00C83662" w:rsidRPr="0098526F" w:rsidRDefault="00000000" w:rsidP="0098526F">
            <w:pPr>
              <w:spacing w:before="120" w:after="120"/>
              <w:ind w:left="101"/>
              <w:jc w:val="both"/>
              <w:rPr>
                <w:rFonts w:ascii="Times New Roman" w:hAnsi="Times New Roman" w:cs="Times New Roman"/>
                <w:spacing w:val="-2"/>
                <w:sz w:val="24"/>
                <w:szCs w:val="24"/>
              </w:rPr>
            </w:pPr>
            <w:sdt>
              <w:sdtPr>
                <w:rPr>
                  <w:rFonts w:ascii="Times New Roman" w:hAnsi="Times New Roman" w:cs="Times New Roman"/>
                  <w:i/>
                  <w:iCs/>
                  <w:spacing w:val="-4"/>
                  <w:sz w:val="24"/>
                  <w:szCs w:val="24"/>
                </w:rPr>
                <w:id w:val="1530219438"/>
                <w:placeholder>
                  <w:docPart w:val="84E46284DAD348D096A300C4E1E48444"/>
                </w:placeholder>
                <w:showingPlcHdr/>
              </w:sdtPr>
              <w:sdtContent>
                <w:r w:rsidR="00C83662" w:rsidRPr="0098526F">
                  <w:rPr>
                    <w:rFonts w:ascii="Times New Roman" w:hAnsi="Times New Roman" w:cs="Times New Roman"/>
                    <w:color w:val="FF0000"/>
                    <w:spacing w:val="-4"/>
                    <w:sz w:val="24"/>
                    <w:szCs w:val="24"/>
                  </w:rPr>
                  <w:t>If Yes, add the address, date, and time of the meeting(s)</w:t>
                </w:r>
              </w:sdtContent>
            </w:sdt>
          </w:p>
        </w:tc>
      </w:tr>
      <w:tr w:rsidR="00C83662" w:rsidRPr="0098526F" w14:paraId="049F17E7" w14:textId="77777777" w:rsidTr="001B7253">
        <w:tc>
          <w:tcPr>
            <w:tcW w:w="9360" w:type="dxa"/>
            <w:gridSpan w:val="2"/>
            <w:tcBorders>
              <w:top w:val="single" w:sz="12" w:space="0" w:color="auto"/>
              <w:left w:val="single" w:sz="12" w:space="0" w:color="auto"/>
              <w:bottom w:val="single" w:sz="12" w:space="0" w:color="auto"/>
              <w:right w:val="single" w:sz="12" w:space="0" w:color="auto"/>
            </w:tcBorders>
          </w:tcPr>
          <w:p w14:paraId="3D47C00A" w14:textId="77777777" w:rsidR="00C83662" w:rsidRPr="0098526F" w:rsidRDefault="00C83662" w:rsidP="0098526F">
            <w:pPr>
              <w:spacing w:before="120" w:after="20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C. Preparation of Applications</w:t>
            </w:r>
          </w:p>
        </w:tc>
      </w:tr>
      <w:tr w:rsidR="00C83662" w:rsidRPr="0098526F" w14:paraId="1435E8FE" w14:textId="77777777" w:rsidTr="001B7253">
        <w:tc>
          <w:tcPr>
            <w:tcW w:w="1620" w:type="dxa"/>
            <w:tcBorders>
              <w:top w:val="single" w:sz="12" w:space="0" w:color="auto"/>
              <w:left w:val="single" w:sz="12" w:space="0" w:color="auto"/>
              <w:bottom w:val="single" w:sz="12" w:space="0" w:color="auto"/>
              <w:right w:val="single" w:sz="12" w:space="0" w:color="auto"/>
            </w:tcBorders>
          </w:tcPr>
          <w:p w14:paraId="6664AB58"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10.1</w:t>
            </w:r>
          </w:p>
        </w:tc>
        <w:tc>
          <w:tcPr>
            <w:tcW w:w="7740" w:type="dxa"/>
            <w:tcBorders>
              <w:top w:val="single" w:sz="12" w:space="0" w:color="auto"/>
              <w:left w:val="single" w:sz="12" w:space="0" w:color="auto"/>
              <w:bottom w:val="single" w:sz="12" w:space="0" w:color="auto"/>
              <w:right w:val="single" w:sz="12" w:space="0" w:color="auto"/>
            </w:tcBorders>
          </w:tcPr>
          <w:p w14:paraId="3F0E322D" w14:textId="77777777" w:rsidR="00C83662" w:rsidRPr="0098526F" w:rsidRDefault="00C83662" w:rsidP="0098526F">
            <w:pPr>
              <w:spacing w:before="120" w:after="120"/>
              <w:ind w:left="130"/>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This Prequalification document has been issued in the </w:t>
            </w:r>
            <w:r w:rsidRPr="0098526F">
              <w:rPr>
                <w:rFonts w:ascii="Times New Roman" w:hAnsi="Times New Roman" w:cs="Times New Roman"/>
                <w:spacing w:val="-4"/>
                <w:sz w:val="24"/>
                <w:szCs w:val="24"/>
              </w:rPr>
              <w:t>English language</w:t>
            </w:r>
            <w:r w:rsidRPr="0098526F">
              <w:rPr>
                <w:rFonts w:ascii="Times New Roman" w:hAnsi="Times New Roman" w:cs="Times New Roman"/>
                <w:i/>
                <w:iCs/>
                <w:spacing w:val="-4"/>
                <w:sz w:val="24"/>
                <w:szCs w:val="24"/>
              </w:rPr>
              <w:t>.</w:t>
            </w:r>
          </w:p>
          <w:p w14:paraId="1EA7AEB5" w14:textId="77777777" w:rsidR="00C83662" w:rsidRPr="0098526F" w:rsidRDefault="00C83662" w:rsidP="0098526F">
            <w:pPr>
              <w:spacing w:before="120" w:after="120"/>
              <w:ind w:left="130"/>
              <w:jc w:val="both"/>
              <w:rPr>
                <w:rFonts w:ascii="Times New Roman" w:hAnsi="Times New Roman" w:cs="Times New Roman"/>
                <w:spacing w:val="-4"/>
                <w:sz w:val="24"/>
                <w:szCs w:val="24"/>
              </w:rPr>
            </w:pPr>
            <w:r w:rsidRPr="0098526F">
              <w:rPr>
                <w:rFonts w:ascii="Times New Roman" w:hAnsi="Times New Roman" w:cs="Times New Roman"/>
                <w:spacing w:val="-4"/>
                <w:sz w:val="24"/>
                <w:szCs w:val="24"/>
              </w:rPr>
              <w:t>All correspondence and exchanges shall be in the English language.</w:t>
            </w:r>
          </w:p>
          <w:p w14:paraId="21E61EBC" w14:textId="77777777" w:rsidR="00C83662" w:rsidRPr="0098526F" w:rsidRDefault="00C83662" w:rsidP="0098526F">
            <w:pPr>
              <w:spacing w:before="120" w:after="120"/>
              <w:ind w:left="130"/>
              <w:jc w:val="both"/>
              <w:rPr>
                <w:rFonts w:ascii="Times New Roman" w:hAnsi="Times New Roman" w:cs="Times New Roman"/>
                <w:iCs/>
                <w:spacing w:val="-4"/>
                <w:sz w:val="24"/>
                <w:szCs w:val="24"/>
              </w:rPr>
            </w:pPr>
            <w:r w:rsidRPr="0098526F">
              <w:rPr>
                <w:rFonts w:ascii="Times New Roman" w:hAnsi="Times New Roman" w:cs="Times New Roman"/>
                <w:iCs/>
                <w:spacing w:val="-4"/>
                <w:sz w:val="24"/>
                <w:szCs w:val="24"/>
              </w:rPr>
              <w:t>The language for translation of supporting documents and printed literature is the English Language.</w:t>
            </w:r>
          </w:p>
        </w:tc>
      </w:tr>
      <w:tr w:rsidR="00C83662" w:rsidRPr="0098526F" w14:paraId="160A07D8" w14:textId="77777777" w:rsidTr="001B7253">
        <w:tc>
          <w:tcPr>
            <w:tcW w:w="1620" w:type="dxa"/>
            <w:tcBorders>
              <w:top w:val="single" w:sz="12" w:space="0" w:color="auto"/>
              <w:left w:val="single" w:sz="12" w:space="0" w:color="auto"/>
              <w:bottom w:val="single" w:sz="12" w:space="0" w:color="auto"/>
              <w:right w:val="single" w:sz="12" w:space="0" w:color="auto"/>
            </w:tcBorders>
          </w:tcPr>
          <w:p w14:paraId="733811D1"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11.1 (d)</w:t>
            </w:r>
          </w:p>
        </w:tc>
        <w:tc>
          <w:tcPr>
            <w:tcW w:w="7740" w:type="dxa"/>
            <w:tcBorders>
              <w:top w:val="single" w:sz="12" w:space="0" w:color="auto"/>
              <w:left w:val="single" w:sz="12" w:space="0" w:color="auto"/>
              <w:bottom w:val="single" w:sz="12" w:space="0" w:color="auto"/>
              <w:right w:val="single" w:sz="12" w:space="0" w:color="auto"/>
            </w:tcBorders>
          </w:tcPr>
          <w:p w14:paraId="49106BF2" w14:textId="77777777" w:rsidR="00C83662" w:rsidRPr="0098526F" w:rsidRDefault="00C83662" w:rsidP="0098526F">
            <w:pPr>
              <w:spacing w:before="120" w:after="120"/>
              <w:ind w:left="130"/>
              <w:jc w:val="both"/>
              <w:rPr>
                <w:rFonts w:ascii="Times New Roman" w:hAnsi="Times New Roman" w:cs="Times New Roman"/>
                <w:i/>
                <w:iCs/>
                <w:spacing w:val="-5"/>
                <w:sz w:val="24"/>
                <w:szCs w:val="24"/>
              </w:rPr>
            </w:pPr>
            <w:r w:rsidRPr="0098526F">
              <w:rPr>
                <w:rFonts w:ascii="Times New Roman" w:hAnsi="Times New Roman" w:cs="Times New Roman"/>
                <w:spacing w:val="-5"/>
                <w:sz w:val="24"/>
                <w:szCs w:val="24"/>
              </w:rPr>
              <w:t xml:space="preserve">The Applicant shall submit with its Application, the following additional </w:t>
            </w:r>
            <w:r w:rsidRPr="0098526F">
              <w:rPr>
                <w:rFonts w:ascii="Times New Roman" w:hAnsi="Times New Roman" w:cs="Times New Roman"/>
                <w:spacing w:val="-2"/>
                <w:sz w:val="24"/>
                <w:szCs w:val="24"/>
              </w:rPr>
              <w:t xml:space="preserve">documents:  </w:t>
            </w:r>
            <w:sdt>
              <w:sdtPr>
                <w:rPr>
                  <w:rFonts w:ascii="Times New Roman" w:hAnsi="Times New Roman" w:cs="Times New Roman"/>
                  <w:spacing w:val="-2"/>
                  <w:sz w:val="24"/>
                  <w:szCs w:val="24"/>
                </w:rPr>
                <w:id w:val="1106697988"/>
                <w:placeholder>
                  <w:docPart w:val="541C73E2B0EC4E319C655D6A17994AB9"/>
                </w:placeholder>
                <w:showingPlcHdr/>
              </w:sdtPr>
              <w:sdtContent>
                <w:r w:rsidRPr="0098526F">
                  <w:rPr>
                    <w:rFonts w:ascii="Times New Roman" w:hAnsi="Times New Roman" w:cs="Times New Roman"/>
                    <w:color w:val="FF0000"/>
                    <w:spacing w:val="-4"/>
                    <w:sz w:val="24"/>
                    <w:szCs w:val="24"/>
                  </w:rPr>
                  <w:t>Insert list of additional documents</w:t>
                </w:r>
              </w:sdtContent>
            </w:sdt>
          </w:p>
        </w:tc>
      </w:tr>
      <w:tr w:rsidR="00C83662" w:rsidRPr="0098526F" w14:paraId="59075161" w14:textId="77777777" w:rsidTr="001B7253">
        <w:tc>
          <w:tcPr>
            <w:tcW w:w="1620" w:type="dxa"/>
            <w:tcBorders>
              <w:top w:val="single" w:sz="12" w:space="0" w:color="auto"/>
              <w:left w:val="single" w:sz="12" w:space="0" w:color="auto"/>
              <w:bottom w:val="single" w:sz="12" w:space="0" w:color="auto"/>
              <w:right w:val="single" w:sz="12" w:space="0" w:color="auto"/>
            </w:tcBorders>
          </w:tcPr>
          <w:p w14:paraId="19DBB6A6"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14.2</w:t>
            </w:r>
          </w:p>
        </w:tc>
        <w:tc>
          <w:tcPr>
            <w:tcW w:w="7740" w:type="dxa"/>
            <w:tcBorders>
              <w:top w:val="single" w:sz="12" w:space="0" w:color="auto"/>
              <w:left w:val="single" w:sz="12" w:space="0" w:color="auto"/>
              <w:bottom w:val="single" w:sz="12" w:space="0" w:color="auto"/>
              <w:right w:val="single" w:sz="12" w:space="0" w:color="auto"/>
            </w:tcBorders>
          </w:tcPr>
          <w:p w14:paraId="1CFAB53B" w14:textId="77777777" w:rsidR="00C83662" w:rsidRPr="0098526F" w:rsidRDefault="00C83662" w:rsidP="0098526F">
            <w:pPr>
              <w:spacing w:before="120" w:after="120"/>
              <w:ind w:left="130"/>
              <w:jc w:val="both"/>
              <w:rPr>
                <w:rFonts w:ascii="Times New Roman" w:hAnsi="Times New Roman" w:cs="Times New Roman"/>
                <w:spacing w:val="-5"/>
                <w:sz w:val="24"/>
                <w:szCs w:val="24"/>
              </w:rPr>
            </w:pPr>
            <w:r w:rsidRPr="0098526F">
              <w:rPr>
                <w:rFonts w:ascii="Times New Roman" w:hAnsi="Times New Roman" w:cs="Times New Roman"/>
                <w:spacing w:val="-5"/>
                <w:sz w:val="24"/>
                <w:szCs w:val="24"/>
              </w:rPr>
              <w:t xml:space="preserve">The source for determining exchange rates is:  </w:t>
            </w:r>
            <w:sdt>
              <w:sdtPr>
                <w:rPr>
                  <w:rFonts w:ascii="Times New Roman" w:hAnsi="Times New Roman" w:cs="Times New Roman"/>
                  <w:spacing w:val="-5"/>
                  <w:sz w:val="24"/>
                  <w:szCs w:val="24"/>
                </w:rPr>
                <w:id w:val="1100616159"/>
                <w:placeholder>
                  <w:docPart w:val="1C700B47D5324D149260B8453814DF12"/>
                </w:placeholder>
                <w:showingPlcHdr/>
              </w:sdtPr>
              <w:sdtContent>
                <w:r w:rsidRPr="0098526F">
                  <w:rPr>
                    <w:rFonts w:ascii="Times New Roman" w:hAnsi="Times New Roman" w:cs="Times New Roman"/>
                    <w:color w:val="FF0000"/>
                    <w:spacing w:val="-5"/>
                    <w:sz w:val="24"/>
                    <w:szCs w:val="24"/>
                  </w:rPr>
                  <w:t>I</w:t>
                </w:r>
                <w:r w:rsidRPr="0098526F">
                  <w:rPr>
                    <w:rFonts w:ascii="Times New Roman" w:hAnsi="Times New Roman" w:cs="Times New Roman"/>
                    <w:iCs/>
                    <w:color w:val="FF0000"/>
                    <w:spacing w:val="-5"/>
                    <w:sz w:val="24"/>
                    <w:szCs w:val="24"/>
                  </w:rPr>
                  <w:t>nsert a publicly available source</w:t>
                </w:r>
              </w:sdtContent>
            </w:sdt>
          </w:p>
        </w:tc>
      </w:tr>
      <w:tr w:rsidR="00C83662" w:rsidRPr="0098526F" w14:paraId="346D9DF4" w14:textId="77777777" w:rsidTr="001B7253">
        <w:tc>
          <w:tcPr>
            <w:tcW w:w="1620" w:type="dxa"/>
            <w:tcBorders>
              <w:top w:val="single" w:sz="12" w:space="0" w:color="auto"/>
              <w:left w:val="single" w:sz="12" w:space="0" w:color="auto"/>
              <w:bottom w:val="single" w:sz="12" w:space="0" w:color="auto"/>
              <w:right w:val="single" w:sz="12" w:space="0" w:color="auto"/>
            </w:tcBorders>
          </w:tcPr>
          <w:p w14:paraId="08C9D1E1"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15.2</w:t>
            </w:r>
          </w:p>
        </w:tc>
        <w:tc>
          <w:tcPr>
            <w:tcW w:w="7740" w:type="dxa"/>
            <w:tcBorders>
              <w:top w:val="single" w:sz="12" w:space="0" w:color="auto"/>
              <w:left w:val="single" w:sz="12" w:space="0" w:color="auto"/>
              <w:bottom w:val="single" w:sz="12" w:space="0" w:color="auto"/>
              <w:right w:val="single" w:sz="12" w:space="0" w:color="auto"/>
            </w:tcBorders>
          </w:tcPr>
          <w:p w14:paraId="41855DD5" w14:textId="77777777" w:rsidR="00C83662" w:rsidRPr="0098526F" w:rsidRDefault="00C83662" w:rsidP="0098526F">
            <w:pPr>
              <w:spacing w:before="120" w:after="120"/>
              <w:ind w:left="130"/>
              <w:jc w:val="both"/>
              <w:rPr>
                <w:rFonts w:ascii="Times New Roman" w:hAnsi="Times New Roman" w:cs="Times New Roman"/>
                <w:i/>
                <w:iCs/>
                <w:spacing w:val="-4"/>
                <w:sz w:val="24"/>
                <w:szCs w:val="24"/>
              </w:rPr>
            </w:pPr>
            <w:r w:rsidRPr="0098526F">
              <w:rPr>
                <w:rFonts w:ascii="Times New Roman" w:hAnsi="Times New Roman" w:cs="Times New Roman"/>
                <w:spacing w:val="-6"/>
                <w:sz w:val="24"/>
                <w:szCs w:val="24"/>
              </w:rPr>
              <w:t xml:space="preserve">In addition to the original, the number of copies to be submitted with the </w:t>
            </w:r>
            <w:r w:rsidRPr="0098526F">
              <w:rPr>
                <w:rFonts w:ascii="Times New Roman" w:hAnsi="Times New Roman" w:cs="Times New Roman"/>
                <w:spacing w:val="-2"/>
                <w:sz w:val="24"/>
                <w:szCs w:val="24"/>
              </w:rPr>
              <w:t xml:space="preserve">Application is:  </w:t>
            </w:r>
            <w:sdt>
              <w:sdtPr>
                <w:rPr>
                  <w:rFonts w:ascii="Times New Roman" w:hAnsi="Times New Roman" w:cs="Times New Roman"/>
                  <w:spacing w:val="-2"/>
                  <w:sz w:val="24"/>
                  <w:szCs w:val="24"/>
                </w:rPr>
                <w:id w:val="1335029548"/>
                <w:placeholder>
                  <w:docPart w:val="DD582D5BBEEB4E1491C721DE70E172B1"/>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number of copies</w:t>
                </w:r>
              </w:sdtContent>
            </w:sdt>
          </w:p>
        </w:tc>
      </w:tr>
      <w:tr w:rsidR="00C83662" w:rsidRPr="0098526F" w14:paraId="0B636BE3" w14:textId="77777777" w:rsidTr="001B7253">
        <w:tc>
          <w:tcPr>
            <w:tcW w:w="9360" w:type="dxa"/>
            <w:gridSpan w:val="2"/>
            <w:tcBorders>
              <w:top w:val="single" w:sz="12" w:space="0" w:color="auto"/>
              <w:left w:val="single" w:sz="12" w:space="0" w:color="auto"/>
              <w:bottom w:val="single" w:sz="12" w:space="0" w:color="auto"/>
              <w:right w:val="single" w:sz="12" w:space="0" w:color="auto"/>
            </w:tcBorders>
          </w:tcPr>
          <w:p w14:paraId="6C5170DB" w14:textId="77777777" w:rsidR="00C83662" w:rsidRPr="0098526F" w:rsidRDefault="00C83662" w:rsidP="0098526F">
            <w:pPr>
              <w:spacing w:before="120" w:after="20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D. Submission of Applications</w:t>
            </w:r>
          </w:p>
        </w:tc>
      </w:tr>
      <w:tr w:rsidR="00C83662" w:rsidRPr="0098526F" w14:paraId="396260FD" w14:textId="77777777" w:rsidTr="001B7253">
        <w:tc>
          <w:tcPr>
            <w:tcW w:w="1620" w:type="dxa"/>
            <w:tcBorders>
              <w:top w:val="single" w:sz="12" w:space="0" w:color="auto"/>
              <w:left w:val="single" w:sz="12" w:space="0" w:color="auto"/>
              <w:bottom w:val="single" w:sz="12" w:space="0" w:color="auto"/>
              <w:right w:val="single" w:sz="12" w:space="0" w:color="auto"/>
            </w:tcBorders>
          </w:tcPr>
          <w:p w14:paraId="002E8D5B" w14:textId="77777777" w:rsidR="00C83662" w:rsidRPr="0098526F" w:rsidRDefault="00C83662" w:rsidP="0098526F">
            <w:pPr>
              <w:tabs>
                <w:tab w:val="decimal" w:pos="897"/>
              </w:tabs>
              <w:spacing w:before="120" w:after="12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17.1</w:t>
            </w:r>
          </w:p>
        </w:tc>
        <w:tc>
          <w:tcPr>
            <w:tcW w:w="7740" w:type="dxa"/>
            <w:tcBorders>
              <w:top w:val="single" w:sz="12" w:space="0" w:color="auto"/>
              <w:left w:val="single" w:sz="12" w:space="0" w:color="auto"/>
              <w:bottom w:val="single" w:sz="12" w:space="0" w:color="auto"/>
              <w:right w:val="single" w:sz="12" w:space="0" w:color="auto"/>
            </w:tcBorders>
          </w:tcPr>
          <w:p w14:paraId="14F17DC7" w14:textId="77777777" w:rsidR="00C83662" w:rsidRPr="0098526F" w:rsidRDefault="00C83662" w:rsidP="0098526F">
            <w:pPr>
              <w:spacing w:before="120" w:after="120"/>
              <w:ind w:left="130"/>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The deadline for Application submission is:</w:t>
            </w:r>
          </w:p>
          <w:p w14:paraId="0F730B19" w14:textId="77777777" w:rsidR="00C83662" w:rsidRPr="0098526F" w:rsidRDefault="00C83662" w:rsidP="0098526F">
            <w:pPr>
              <w:spacing w:before="120" w:after="120"/>
              <w:ind w:left="130"/>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Date: </w:t>
            </w:r>
            <w:sdt>
              <w:sdtPr>
                <w:rPr>
                  <w:rFonts w:ascii="Times New Roman" w:hAnsi="Times New Roman" w:cs="Times New Roman"/>
                  <w:spacing w:val="-2"/>
                  <w:sz w:val="24"/>
                  <w:szCs w:val="24"/>
                </w:rPr>
                <w:id w:val="2082018312"/>
                <w:placeholder>
                  <w:docPart w:val="FB3278DF27704FA6BAD3C29175B074BB"/>
                </w:placeholder>
                <w:showingPlcHdr/>
              </w:sdtPr>
              <w:sdtContent>
                <w:r w:rsidRPr="0098526F">
                  <w:rPr>
                    <w:rFonts w:ascii="Times New Roman" w:hAnsi="Times New Roman" w:cs="Times New Roman"/>
                    <w:color w:val="FF0000"/>
                    <w:spacing w:val="-2"/>
                    <w:sz w:val="24"/>
                    <w:szCs w:val="24"/>
                  </w:rPr>
                  <w:t>Insert Date</w:t>
                </w:r>
              </w:sdtContent>
            </w:sdt>
          </w:p>
          <w:p w14:paraId="4B7D6AB8" w14:textId="77777777" w:rsidR="00C83662" w:rsidRPr="0098526F" w:rsidRDefault="00C83662" w:rsidP="0098526F">
            <w:pPr>
              <w:spacing w:before="120" w:after="120"/>
              <w:ind w:left="130"/>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Time: </w:t>
            </w:r>
            <w:sdt>
              <w:sdtPr>
                <w:rPr>
                  <w:rFonts w:ascii="Times New Roman" w:hAnsi="Times New Roman" w:cs="Times New Roman"/>
                  <w:spacing w:val="-2"/>
                  <w:sz w:val="24"/>
                  <w:szCs w:val="24"/>
                </w:rPr>
                <w:id w:val="-673390"/>
                <w:placeholder>
                  <w:docPart w:val="A279769A1F4F43C2853399E5D36741AE"/>
                </w:placeholder>
                <w:showingPlcHdr/>
              </w:sdtPr>
              <w:sdtContent>
                <w:r w:rsidRPr="0098526F">
                  <w:rPr>
                    <w:rFonts w:ascii="Times New Roman" w:hAnsi="Times New Roman" w:cs="Times New Roman"/>
                    <w:color w:val="FF0000"/>
                    <w:spacing w:val="-2"/>
                    <w:sz w:val="24"/>
                    <w:szCs w:val="24"/>
                  </w:rPr>
                  <w:t>Insert Time</w:t>
                </w:r>
              </w:sdtContent>
            </w:sdt>
          </w:p>
          <w:p w14:paraId="2574006D" w14:textId="77777777" w:rsidR="00C83662" w:rsidRPr="0098526F" w:rsidRDefault="00C83662" w:rsidP="0098526F">
            <w:pPr>
              <w:spacing w:before="120" w:after="120"/>
              <w:ind w:left="130"/>
              <w:jc w:val="both"/>
              <w:rPr>
                <w:rFonts w:ascii="Times New Roman" w:hAnsi="Times New Roman" w:cs="Times New Roman"/>
                <w:spacing w:val="-4"/>
                <w:sz w:val="24"/>
                <w:szCs w:val="24"/>
              </w:rPr>
            </w:pPr>
            <w:r w:rsidRPr="0098526F">
              <w:rPr>
                <w:rFonts w:ascii="Times New Roman" w:hAnsi="Times New Roman" w:cs="Times New Roman"/>
                <w:b/>
                <w:bCs/>
                <w:spacing w:val="-4"/>
                <w:sz w:val="24"/>
                <w:szCs w:val="24"/>
              </w:rPr>
              <w:t>Note:</w:t>
            </w:r>
            <w:r w:rsidRPr="0098526F">
              <w:rPr>
                <w:rFonts w:ascii="Times New Roman" w:hAnsi="Times New Roman" w:cs="Times New Roman"/>
                <w:spacing w:val="-4"/>
                <w:sz w:val="24"/>
                <w:szCs w:val="24"/>
              </w:rPr>
              <w:t xml:space="preserve">  The time allowed for preparation and submission of the prequalification document should be sufficient for Applicants to gather all the information required—preferably eight weeks, but in any case, not less than six weeks after the date when the documents are available for distribution or the date of the advertisement, whichever is later. This period may be longer for very large projects, where time should be allowed for the formation of joint ventures and assembly of the necessary resources.</w:t>
            </w:r>
          </w:p>
          <w:p w14:paraId="6E410AA5" w14:textId="77777777" w:rsidR="00C83662" w:rsidRPr="0098526F" w:rsidRDefault="00C83662" w:rsidP="0098526F">
            <w:pPr>
              <w:spacing w:before="120" w:after="120"/>
              <w:ind w:left="101"/>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For </w:t>
            </w:r>
            <w:r w:rsidRPr="0098526F">
              <w:rPr>
                <w:rFonts w:ascii="Times New Roman" w:hAnsi="Times New Roman" w:cs="Times New Roman"/>
                <w:b/>
                <w:bCs/>
                <w:spacing w:val="-2"/>
                <w:sz w:val="24"/>
                <w:szCs w:val="24"/>
              </w:rPr>
              <w:t xml:space="preserve">Application submission purposes only, </w:t>
            </w:r>
            <w:r w:rsidRPr="0098526F">
              <w:rPr>
                <w:rFonts w:ascii="Times New Roman" w:hAnsi="Times New Roman" w:cs="Times New Roman"/>
                <w:spacing w:val="-2"/>
                <w:sz w:val="24"/>
                <w:szCs w:val="24"/>
              </w:rPr>
              <w:t>the Procuring Entity's address is:</w:t>
            </w:r>
          </w:p>
          <w:p w14:paraId="50424CDC" w14:textId="77777777" w:rsidR="00C83662" w:rsidRPr="0098526F" w:rsidRDefault="00000000" w:rsidP="0098526F">
            <w:pPr>
              <w:spacing w:before="120" w:after="120"/>
              <w:ind w:left="101"/>
              <w:jc w:val="both"/>
              <w:rPr>
                <w:rFonts w:ascii="Times New Roman" w:hAnsi="Times New Roman" w:cs="Times New Roman"/>
                <w:i/>
                <w:iCs/>
                <w:spacing w:val="-4"/>
                <w:sz w:val="24"/>
                <w:szCs w:val="24"/>
              </w:rPr>
            </w:pPr>
            <w:sdt>
              <w:sdtPr>
                <w:rPr>
                  <w:rFonts w:ascii="Times New Roman" w:hAnsi="Times New Roman" w:cs="Times New Roman"/>
                  <w:i/>
                  <w:iCs/>
                  <w:spacing w:val="-4"/>
                  <w:sz w:val="24"/>
                  <w:szCs w:val="24"/>
                </w:rPr>
                <w:id w:val="1115792250"/>
                <w:placeholder>
                  <w:docPart w:val="C46091300817452BBE95707036CFF465"/>
                </w:placeholder>
                <w:showingPlcHdr/>
              </w:sdtPr>
              <w:sdtContent>
                <w:r w:rsidR="00C83662" w:rsidRPr="0098526F">
                  <w:rPr>
                    <w:rFonts w:ascii="Times New Roman" w:hAnsi="Times New Roman" w:cs="Times New Roman"/>
                    <w:color w:val="FF0000"/>
                    <w:spacing w:val="-4"/>
                    <w:sz w:val="24"/>
                    <w:szCs w:val="24"/>
                  </w:rPr>
                  <w:t>Insert information requested below or insert “Procuring entity’s address is the same as that indicated in 1.1</w:t>
                </w:r>
              </w:sdtContent>
            </w:sdt>
          </w:p>
          <w:p w14:paraId="1A8B6393"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Attention: </w:t>
            </w:r>
            <w:sdt>
              <w:sdtPr>
                <w:rPr>
                  <w:rFonts w:ascii="Times New Roman" w:hAnsi="Times New Roman" w:cs="Times New Roman"/>
                  <w:spacing w:val="-2"/>
                  <w:sz w:val="24"/>
                  <w:szCs w:val="24"/>
                </w:rPr>
                <w:id w:val="-1544592589"/>
                <w:placeholder>
                  <w:docPart w:val="390021AE26B94895B704B3042E55EA9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7077B519"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lastRenderedPageBreak/>
              <w:t xml:space="preserve">Address: </w:t>
            </w:r>
            <w:sdt>
              <w:sdtPr>
                <w:rPr>
                  <w:rFonts w:ascii="Times New Roman" w:hAnsi="Times New Roman" w:cs="Times New Roman"/>
                  <w:spacing w:val="-2"/>
                  <w:sz w:val="24"/>
                  <w:szCs w:val="24"/>
                </w:rPr>
                <w:id w:val="-447469203"/>
                <w:placeholder>
                  <w:docPart w:val="390021AE26B94895B704B3042E55EA9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3B6B70DA" w14:textId="77777777" w:rsidR="00C83662" w:rsidRPr="0098526F" w:rsidRDefault="00000000" w:rsidP="0098526F">
            <w:pPr>
              <w:spacing w:before="120" w:after="120"/>
              <w:ind w:left="94"/>
              <w:jc w:val="both"/>
              <w:rPr>
                <w:rFonts w:ascii="Times New Roman" w:hAnsi="Times New Roman" w:cs="Times New Roman"/>
                <w:i/>
                <w:iCs/>
                <w:spacing w:val="-4"/>
                <w:sz w:val="24"/>
                <w:szCs w:val="24"/>
              </w:rPr>
            </w:pPr>
            <w:sdt>
              <w:sdtPr>
                <w:rPr>
                  <w:rFonts w:ascii="Times New Roman" w:hAnsi="Times New Roman" w:cs="Times New Roman"/>
                  <w:i/>
                  <w:iCs/>
                  <w:spacing w:val="-4"/>
                  <w:sz w:val="24"/>
                  <w:szCs w:val="24"/>
                </w:rPr>
                <w:id w:val="-2043584216"/>
                <w:placeholder>
                  <w:docPart w:val="390021AE26B94895B704B3042E55EA94"/>
                </w:placeholder>
                <w:showingPlcHdr/>
              </w:sdtPr>
              <w:sdtContent>
                <w:r w:rsidR="00C83662" w:rsidRPr="0098526F">
                  <w:rPr>
                    <w:rFonts w:ascii="Times New Roman" w:hAnsi="Times New Roman" w:cs="Times New Roman"/>
                    <w:color w:val="FF0000"/>
                    <w:spacing w:val="-2"/>
                    <w:sz w:val="24"/>
                    <w:szCs w:val="24"/>
                  </w:rPr>
                  <w:t>I</w:t>
                </w:r>
                <w:r w:rsidR="00C83662" w:rsidRPr="0098526F">
                  <w:rPr>
                    <w:rFonts w:ascii="Times New Roman" w:hAnsi="Times New Roman" w:cs="Times New Roman"/>
                    <w:color w:val="FF0000"/>
                    <w:spacing w:val="-4"/>
                    <w:sz w:val="24"/>
                    <w:szCs w:val="24"/>
                  </w:rPr>
                  <w:t>nsert name and room number of Project Officer</w:t>
                </w:r>
              </w:sdtContent>
            </w:sdt>
          </w:p>
          <w:p w14:paraId="23D51CE9"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City: </w:t>
            </w:r>
            <w:sdt>
              <w:sdtPr>
                <w:rPr>
                  <w:rFonts w:ascii="Times New Roman" w:hAnsi="Times New Roman" w:cs="Times New Roman"/>
                  <w:spacing w:val="-2"/>
                  <w:sz w:val="24"/>
                  <w:szCs w:val="24"/>
                </w:rPr>
                <w:id w:val="-1665550614"/>
                <w:placeholder>
                  <w:docPart w:val="390021AE26B94895B704B3042E55EA9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41C2D596"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Postal Code: </w:t>
            </w:r>
            <w:sdt>
              <w:sdtPr>
                <w:rPr>
                  <w:rFonts w:ascii="Times New Roman" w:hAnsi="Times New Roman" w:cs="Times New Roman"/>
                  <w:spacing w:val="-2"/>
                  <w:sz w:val="24"/>
                  <w:szCs w:val="24"/>
                </w:rPr>
                <w:id w:val="-1936134154"/>
                <w:placeholder>
                  <w:docPart w:val="390021AE26B94895B704B3042E55EA9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6A88A525"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Country: </w:t>
            </w:r>
            <w:sdt>
              <w:sdtPr>
                <w:rPr>
                  <w:rFonts w:ascii="Times New Roman" w:hAnsi="Times New Roman" w:cs="Times New Roman"/>
                  <w:spacing w:val="-2"/>
                  <w:sz w:val="24"/>
                  <w:szCs w:val="24"/>
                </w:rPr>
                <w:id w:val="759946361"/>
                <w:placeholder>
                  <w:docPart w:val="390021AE26B94895B704B3042E55EA9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17346B7D" w14:textId="77777777" w:rsidR="00C83662" w:rsidRPr="0098526F" w:rsidRDefault="00C83662" w:rsidP="0098526F">
            <w:pPr>
              <w:spacing w:before="120" w:after="120"/>
              <w:ind w:left="94"/>
              <w:jc w:val="both"/>
              <w:rPr>
                <w:rFonts w:ascii="Times New Roman" w:hAnsi="Times New Roman" w:cs="Times New Roman"/>
                <w:i/>
                <w:iCs/>
                <w:spacing w:val="-4"/>
                <w:sz w:val="24"/>
                <w:szCs w:val="24"/>
              </w:rPr>
            </w:pPr>
            <w:r w:rsidRPr="0098526F">
              <w:rPr>
                <w:rFonts w:ascii="Times New Roman" w:hAnsi="Times New Roman" w:cs="Times New Roman"/>
                <w:spacing w:val="-2"/>
                <w:sz w:val="24"/>
                <w:szCs w:val="24"/>
              </w:rPr>
              <w:t xml:space="preserve">Telephone: </w:t>
            </w:r>
            <w:sdt>
              <w:sdtPr>
                <w:rPr>
                  <w:rFonts w:ascii="Times New Roman" w:hAnsi="Times New Roman" w:cs="Times New Roman"/>
                  <w:spacing w:val="-2"/>
                  <w:sz w:val="24"/>
                  <w:szCs w:val="24"/>
                </w:rPr>
                <w:id w:val="1772352389"/>
                <w:placeholder>
                  <w:docPart w:val="390021AE26B94895B704B3042E55EA9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510C553A" w14:textId="77777777" w:rsidR="00C83662" w:rsidRPr="0098526F" w:rsidRDefault="00C83662" w:rsidP="0098526F">
            <w:pPr>
              <w:spacing w:before="120" w:after="120"/>
              <w:ind w:left="94"/>
              <w:jc w:val="both"/>
              <w:rPr>
                <w:rFonts w:ascii="Times New Roman" w:hAnsi="Times New Roman" w:cs="Times New Roman"/>
                <w:i/>
                <w:iCs/>
                <w:spacing w:val="-6"/>
                <w:sz w:val="24"/>
                <w:szCs w:val="24"/>
              </w:rPr>
            </w:pPr>
            <w:r w:rsidRPr="0098526F">
              <w:rPr>
                <w:rFonts w:ascii="Times New Roman" w:hAnsi="Times New Roman" w:cs="Times New Roman"/>
                <w:spacing w:val="-2"/>
                <w:sz w:val="24"/>
                <w:szCs w:val="24"/>
              </w:rPr>
              <w:t xml:space="preserve">Facsimile Number: </w:t>
            </w:r>
            <w:sdt>
              <w:sdtPr>
                <w:rPr>
                  <w:rFonts w:ascii="Times New Roman" w:hAnsi="Times New Roman" w:cs="Times New Roman"/>
                  <w:spacing w:val="-2"/>
                  <w:sz w:val="24"/>
                  <w:szCs w:val="24"/>
                </w:rPr>
                <w:id w:val="-1876919651"/>
                <w:placeholder>
                  <w:docPart w:val="390021AE26B94895B704B3042E55EA9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612E8276" w14:textId="77777777" w:rsidR="00C83662" w:rsidRPr="0098526F" w:rsidRDefault="00C83662" w:rsidP="0098526F">
            <w:pPr>
              <w:spacing w:before="120" w:after="120"/>
              <w:ind w:left="130"/>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Email address: </w:t>
            </w:r>
            <w:sdt>
              <w:sdtPr>
                <w:rPr>
                  <w:rFonts w:ascii="Times New Roman" w:hAnsi="Times New Roman" w:cs="Times New Roman"/>
                  <w:spacing w:val="-2"/>
                  <w:sz w:val="24"/>
                  <w:szCs w:val="24"/>
                </w:rPr>
                <w:id w:val="1193112841"/>
                <w:placeholder>
                  <w:docPart w:val="390021AE26B94895B704B3042E55EA94"/>
                </w:placeholder>
                <w:showingPlcHdr/>
              </w:sdtPr>
              <w:sdtContent>
                <w:r w:rsidRPr="0098526F">
                  <w:rPr>
                    <w:rFonts w:ascii="Times New Roman" w:hAnsi="Times New Roman" w:cs="Times New Roman"/>
                    <w:color w:val="FF0000"/>
                    <w:spacing w:val="-2"/>
                    <w:sz w:val="24"/>
                    <w:szCs w:val="24"/>
                  </w:rPr>
                  <w:t>I</w:t>
                </w:r>
                <w:r w:rsidRPr="0098526F">
                  <w:rPr>
                    <w:rFonts w:ascii="Times New Roman" w:hAnsi="Times New Roman" w:cs="Times New Roman"/>
                    <w:color w:val="FF0000"/>
                    <w:spacing w:val="-4"/>
                    <w:sz w:val="24"/>
                    <w:szCs w:val="24"/>
                  </w:rPr>
                  <w:t>nsert name and room number of Project Officer</w:t>
                </w:r>
              </w:sdtContent>
            </w:sdt>
          </w:p>
          <w:p w14:paraId="504FD463" w14:textId="77777777" w:rsidR="00C83662" w:rsidRPr="0098526F" w:rsidRDefault="00C83662" w:rsidP="0098526F">
            <w:pPr>
              <w:spacing w:before="120" w:after="120"/>
              <w:ind w:left="101"/>
              <w:jc w:val="both"/>
              <w:rPr>
                <w:rFonts w:ascii="Times New Roman" w:hAnsi="Times New Roman" w:cs="Times New Roman"/>
                <w:spacing w:val="-2"/>
                <w:sz w:val="24"/>
                <w:szCs w:val="24"/>
              </w:rPr>
            </w:pPr>
            <w:r w:rsidRPr="0098526F">
              <w:rPr>
                <w:rFonts w:ascii="Times New Roman" w:hAnsi="Times New Roman" w:cs="Times New Roman"/>
                <w:spacing w:val="-2"/>
                <w:sz w:val="24"/>
                <w:szCs w:val="24"/>
              </w:rPr>
              <w:t xml:space="preserve">Applicants </w:t>
            </w:r>
            <w:sdt>
              <w:sdtPr>
                <w:rPr>
                  <w:rFonts w:ascii="Times New Roman" w:hAnsi="Times New Roman" w:cs="Times New Roman"/>
                  <w:spacing w:val="-2"/>
                  <w:sz w:val="24"/>
                  <w:szCs w:val="24"/>
                </w:rPr>
                <w:id w:val="-1529402395"/>
                <w:placeholder>
                  <w:docPart w:val="C0F7F5C5AC7B4450AAF2CFCC03CBD349"/>
                </w:placeholder>
                <w:showingPlcHdr/>
              </w:sdtPr>
              <w:sdtContent>
                <w:r w:rsidRPr="0098526F">
                  <w:rPr>
                    <w:rFonts w:ascii="Times New Roman" w:hAnsi="Times New Roman" w:cs="Times New Roman"/>
                    <w:color w:val="FF0000"/>
                    <w:spacing w:val="-2"/>
                    <w:sz w:val="24"/>
                    <w:szCs w:val="24"/>
                  </w:rPr>
                  <w:t>Insert “shall” or “shall not”</w:t>
                </w:r>
              </w:sdtContent>
            </w:sdt>
            <w:r w:rsidRPr="0098526F">
              <w:rPr>
                <w:rFonts w:ascii="Times New Roman" w:hAnsi="Times New Roman" w:cs="Times New Roman"/>
                <w:i/>
                <w:iCs/>
                <w:spacing w:val="-4"/>
                <w:sz w:val="24"/>
                <w:szCs w:val="24"/>
              </w:rPr>
              <w:t xml:space="preserve"> </w:t>
            </w:r>
            <w:r w:rsidRPr="0098526F">
              <w:rPr>
                <w:rFonts w:ascii="Times New Roman" w:hAnsi="Times New Roman" w:cs="Times New Roman"/>
                <w:spacing w:val="-2"/>
                <w:sz w:val="24"/>
                <w:szCs w:val="24"/>
              </w:rPr>
              <w:t>have the option of submitting their Applications electronically.</w:t>
            </w:r>
          </w:p>
          <w:p w14:paraId="2193CCE8" w14:textId="77777777" w:rsidR="00C83662" w:rsidRPr="0098526F" w:rsidRDefault="00C83662" w:rsidP="0098526F">
            <w:pPr>
              <w:tabs>
                <w:tab w:val="right" w:pos="7254"/>
              </w:tabs>
              <w:spacing w:before="120" w:after="120"/>
              <w:ind w:left="124"/>
              <w:jc w:val="both"/>
              <w:rPr>
                <w:rFonts w:ascii="Times New Roman" w:hAnsi="Times New Roman" w:cs="Times New Roman"/>
                <w:iCs/>
                <w:color w:val="000000" w:themeColor="text1"/>
                <w:sz w:val="24"/>
                <w:szCs w:val="24"/>
              </w:rPr>
            </w:pPr>
            <w:r w:rsidRPr="0098526F">
              <w:rPr>
                <w:rFonts w:ascii="Times New Roman" w:hAnsi="Times New Roman" w:cs="Times New Roman"/>
                <w:b/>
                <w:bCs/>
                <w:iCs/>
                <w:color w:val="000000" w:themeColor="text1"/>
                <w:sz w:val="24"/>
                <w:szCs w:val="24"/>
              </w:rPr>
              <w:t xml:space="preserve">Note: </w:t>
            </w:r>
            <w:r w:rsidRPr="0098526F">
              <w:rPr>
                <w:rFonts w:ascii="Times New Roman" w:hAnsi="Times New Roman" w:cs="Times New Roman"/>
                <w:iCs/>
                <w:color w:val="000000" w:themeColor="text1"/>
                <w:sz w:val="24"/>
                <w:szCs w:val="24"/>
              </w:rPr>
              <w:t xml:space="preserve"> The following provision should be </w:t>
            </w:r>
            <w:proofErr w:type="gramStart"/>
            <w:r w:rsidRPr="0098526F">
              <w:rPr>
                <w:rFonts w:ascii="Times New Roman" w:hAnsi="Times New Roman" w:cs="Times New Roman"/>
                <w:iCs/>
                <w:color w:val="000000" w:themeColor="text1"/>
                <w:sz w:val="24"/>
                <w:szCs w:val="24"/>
              </w:rPr>
              <w:t>included</w:t>
            </w:r>
            <w:proofErr w:type="gramEnd"/>
            <w:r w:rsidRPr="0098526F">
              <w:rPr>
                <w:rFonts w:ascii="Times New Roman" w:hAnsi="Times New Roman" w:cs="Times New Roman"/>
                <w:iCs/>
                <w:color w:val="000000" w:themeColor="text1"/>
                <w:sz w:val="24"/>
                <w:szCs w:val="24"/>
              </w:rPr>
              <w:t xml:space="preserve"> and the required corresponding information inserted </w:t>
            </w:r>
            <w:r w:rsidRPr="0098526F">
              <w:rPr>
                <w:rFonts w:ascii="Times New Roman" w:hAnsi="Times New Roman" w:cs="Times New Roman"/>
                <w:iCs/>
                <w:color w:val="000000" w:themeColor="text1"/>
                <w:sz w:val="24"/>
                <w:szCs w:val="24"/>
                <w:u w:val="single"/>
              </w:rPr>
              <w:t>only</w:t>
            </w:r>
            <w:r w:rsidRPr="0098526F">
              <w:rPr>
                <w:rFonts w:ascii="Times New Roman" w:hAnsi="Times New Roman" w:cs="Times New Roman"/>
                <w:iCs/>
                <w:color w:val="000000" w:themeColor="text1"/>
                <w:sz w:val="24"/>
                <w:szCs w:val="24"/>
              </w:rPr>
              <w:t xml:space="preserve"> if Applicants have the option of submitting their Applications electronically. Otherwise omit.</w:t>
            </w:r>
          </w:p>
          <w:p w14:paraId="3E28AC2F" w14:textId="77777777" w:rsidR="00C83662" w:rsidRPr="0098526F" w:rsidRDefault="00C83662" w:rsidP="0098526F">
            <w:pPr>
              <w:spacing w:before="120" w:after="120"/>
              <w:ind w:left="124" w:hanging="34"/>
              <w:jc w:val="both"/>
              <w:rPr>
                <w:rFonts w:ascii="Times New Roman" w:hAnsi="Times New Roman" w:cs="Times New Roman"/>
                <w:i/>
                <w:iCs/>
                <w:spacing w:val="-4"/>
                <w:sz w:val="24"/>
                <w:szCs w:val="24"/>
              </w:rPr>
            </w:pPr>
            <w:r w:rsidRPr="0098526F">
              <w:rPr>
                <w:rFonts w:ascii="Times New Roman" w:hAnsi="Times New Roman" w:cs="Times New Roman"/>
                <w:sz w:val="24"/>
                <w:szCs w:val="24"/>
              </w:rPr>
              <w:t xml:space="preserve">The electronic Application submission procedures shall be:  </w:t>
            </w:r>
            <w:sdt>
              <w:sdtPr>
                <w:rPr>
                  <w:rFonts w:ascii="Times New Roman" w:hAnsi="Times New Roman" w:cs="Times New Roman"/>
                  <w:color w:val="FF0000"/>
                  <w:sz w:val="24"/>
                  <w:szCs w:val="24"/>
                </w:rPr>
                <w:id w:val="-1082520829"/>
                <w:placeholder>
                  <w:docPart w:val="404F35D9E9284DE2A88E767069BB1181"/>
                </w:placeholder>
                <w:showingPlcHdr/>
              </w:sdtPr>
              <w:sdtContent>
                <w:r w:rsidRPr="0098526F">
                  <w:rPr>
                    <w:rFonts w:ascii="Times New Roman" w:hAnsi="Times New Roman" w:cs="Times New Roman"/>
                    <w:color w:val="FF0000"/>
                    <w:sz w:val="24"/>
                    <w:szCs w:val="24"/>
                  </w:rPr>
                  <w:t>Insert a description of the electronic Application submission procedures</w:t>
                </w:r>
              </w:sdtContent>
            </w:sdt>
          </w:p>
        </w:tc>
      </w:tr>
      <w:tr w:rsidR="00C83662" w:rsidRPr="0098526F" w14:paraId="01D35F41" w14:textId="77777777" w:rsidTr="001B7253">
        <w:tc>
          <w:tcPr>
            <w:tcW w:w="1620" w:type="dxa"/>
            <w:tcBorders>
              <w:top w:val="single" w:sz="12" w:space="0" w:color="auto"/>
              <w:left w:val="single" w:sz="12" w:space="0" w:color="auto"/>
              <w:bottom w:val="single" w:sz="12" w:space="0" w:color="auto"/>
              <w:right w:val="single" w:sz="12" w:space="0" w:color="auto"/>
            </w:tcBorders>
          </w:tcPr>
          <w:p w14:paraId="0E2FA28E" w14:textId="77777777" w:rsidR="00C83662" w:rsidRPr="0098526F" w:rsidRDefault="00C83662" w:rsidP="0098526F">
            <w:pPr>
              <w:spacing w:before="120" w:after="120"/>
              <w:ind w:left="83"/>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18.1</w:t>
            </w:r>
          </w:p>
        </w:tc>
        <w:tc>
          <w:tcPr>
            <w:tcW w:w="7740" w:type="dxa"/>
            <w:tcBorders>
              <w:top w:val="single" w:sz="12" w:space="0" w:color="auto"/>
              <w:left w:val="single" w:sz="12" w:space="0" w:color="auto"/>
              <w:bottom w:val="single" w:sz="12" w:space="0" w:color="auto"/>
              <w:right w:val="single" w:sz="12" w:space="0" w:color="auto"/>
            </w:tcBorders>
          </w:tcPr>
          <w:p w14:paraId="547BD07D" w14:textId="77777777" w:rsidR="00C83662" w:rsidRPr="0098526F" w:rsidRDefault="00C83662" w:rsidP="0098526F">
            <w:pPr>
              <w:spacing w:before="120" w:after="120"/>
              <w:ind w:left="130"/>
              <w:jc w:val="both"/>
              <w:rPr>
                <w:rFonts w:ascii="Times New Roman" w:hAnsi="Times New Roman" w:cs="Times New Roman"/>
                <w:i/>
                <w:iCs/>
                <w:spacing w:val="-7"/>
                <w:sz w:val="24"/>
                <w:szCs w:val="24"/>
              </w:rPr>
            </w:pPr>
            <w:r w:rsidRPr="0098526F">
              <w:rPr>
                <w:rFonts w:ascii="Times New Roman" w:hAnsi="Times New Roman" w:cs="Times New Roman"/>
                <w:i/>
                <w:iCs/>
                <w:spacing w:val="-7"/>
                <w:sz w:val="24"/>
                <w:szCs w:val="24"/>
              </w:rPr>
              <w:t>Choose one of the two options below:</w:t>
            </w:r>
          </w:p>
          <w:p w14:paraId="2CFA4060" w14:textId="77777777" w:rsidR="00C83662" w:rsidRPr="0098526F" w:rsidRDefault="00C83662" w:rsidP="0098526F">
            <w:pPr>
              <w:spacing w:before="120" w:after="120"/>
              <w:ind w:left="130"/>
              <w:jc w:val="both"/>
              <w:rPr>
                <w:rFonts w:ascii="Times New Roman" w:hAnsi="Times New Roman" w:cs="Times New Roman"/>
                <w:spacing w:val="-7"/>
                <w:sz w:val="24"/>
                <w:szCs w:val="24"/>
              </w:rPr>
            </w:pPr>
            <w:r w:rsidRPr="0098526F">
              <w:rPr>
                <w:rFonts w:ascii="Times New Roman" w:hAnsi="Times New Roman" w:cs="Times New Roman"/>
                <w:spacing w:val="-7"/>
                <w:sz w:val="24"/>
                <w:szCs w:val="24"/>
              </w:rPr>
              <w:t>Late Applications will be returned unopened to the Applicants.</w:t>
            </w:r>
          </w:p>
          <w:p w14:paraId="17846B1C" w14:textId="77777777" w:rsidR="00C83662" w:rsidRPr="0098526F" w:rsidRDefault="00C83662" w:rsidP="0098526F">
            <w:pPr>
              <w:spacing w:before="120" w:after="120"/>
              <w:ind w:left="130"/>
              <w:jc w:val="both"/>
              <w:rPr>
                <w:rFonts w:ascii="Times New Roman" w:hAnsi="Times New Roman" w:cs="Times New Roman"/>
                <w:i/>
                <w:iCs/>
                <w:spacing w:val="-7"/>
                <w:sz w:val="24"/>
                <w:szCs w:val="24"/>
              </w:rPr>
            </w:pPr>
            <w:r w:rsidRPr="0098526F">
              <w:rPr>
                <w:rFonts w:ascii="Times New Roman" w:hAnsi="Times New Roman" w:cs="Times New Roman"/>
                <w:i/>
                <w:iCs/>
                <w:spacing w:val="-7"/>
                <w:sz w:val="24"/>
                <w:szCs w:val="24"/>
              </w:rPr>
              <w:t>[or]</w:t>
            </w:r>
          </w:p>
          <w:p w14:paraId="4E0DC88B" w14:textId="77777777" w:rsidR="00C83662" w:rsidRPr="0098526F" w:rsidRDefault="00C83662" w:rsidP="0098526F">
            <w:pPr>
              <w:spacing w:before="120" w:after="120"/>
              <w:ind w:left="130"/>
              <w:jc w:val="both"/>
              <w:rPr>
                <w:rFonts w:ascii="Times New Roman" w:hAnsi="Times New Roman" w:cs="Times New Roman"/>
                <w:spacing w:val="-7"/>
                <w:sz w:val="24"/>
                <w:szCs w:val="24"/>
              </w:rPr>
            </w:pPr>
            <w:r w:rsidRPr="0098526F">
              <w:rPr>
                <w:rFonts w:ascii="Times New Roman" w:hAnsi="Times New Roman" w:cs="Times New Roman"/>
                <w:spacing w:val="-7"/>
                <w:sz w:val="24"/>
                <w:szCs w:val="24"/>
              </w:rPr>
              <w:t>The Employer reserves the right to accept or reject late Applications.</w:t>
            </w:r>
          </w:p>
        </w:tc>
      </w:tr>
      <w:tr w:rsidR="00C83662" w:rsidRPr="0098526F" w14:paraId="341C7A6A" w14:textId="77777777" w:rsidTr="001B7253">
        <w:tc>
          <w:tcPr>
            <w:tcW w:w="1620" w:type="dxa"/>
            <w:tcBorders>
              <w:top w:val="single" w:sz="12" w:space="0" w:color="auto"/>
              <w:left w:val="single" w:sz="12" w:space="0" w:color="auto"/>
              <w:bottom w:val="single" w:sz="12" w:space="0" w:color="auto"/>
              <w:right w:val="single" w:sz="12" w:space="0" w:color="auto"/>
            </w:tcBorders>
          </w:tcPr>
          <w:p w14:paraId="24FA0387" w14:textId="77777777" w:rsidR="00C83662" w:rsidRPr="0098526F" w:rsidRDefault="00C83662" w:rsidP="0098526F">
            <w:pPr>
              <w:spacing w:before="120" w:after="120"/>
              <w:ind w:left="83"/>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19.1</w:t>
            </w:r>
          </w:p>
        </w:tc>
        <w:tc>
          <w:tcPr>
            <w:tcW w:w="7740" w:type="dxa"/>
            <w:tcBorders>
              <w:top w:val="single" w:sz="12" w:space="0" w:color="auto"/>
              <w:left w:val="single" w:sz="12" w:space="0" w:color="auto"/>
              <w:bottom w:val="single" w:sz="12" w:space="0" w:color="auto"/>
              <w:right w:val="single" w:sz="12" w:space="0" w:color="auto"/>
            </w:tcBorders>
          </w:tcPr>
          <w:p w14:paraId="26660D64" w14:textId="77777777" w:rsidR="00C83662" w:rsidRPr="0098526F" w:rsidRDefault="00C83662" w:rsidP="0098526F">
            <w:pPr>
              <w:spacing w:before="120" w:after="120"/>
              <w:ind w:left="130"/>
              <w:jc w:val="both"/>
              <w:rPr>
                <w:rFonts w:ascii="Times New Roman" w:hAnsi="Times New Roman" w:cs="Times New Roman"/>
                <w:i/>
                <w:iCs/>
                <w:spacing w:val="-4"/>
                <w:sz w:val="24"/>
                <w:szCs w:val="24"/>
              </w:rPr>
            </w:pPr>
            <w:r w:rsidRPr="0098526F">
              <w:rPr>
                <w:rFonts w:ascii="Times New Roman" w:hAnsi="Times New Roman" w:cs="Times New Roman"/>
                <w:spacing w:val="-7"/>
                <w:sz w:val="24"/>
                <w:szCs w:val="24"/>
              </w:rPr>
              <w:t xml:space="preserve">The opening of the Applications shall be at:  </w:t>
            </w:r>
            <w:sdt>
              <w:sdtPr>
                <w:rPr>
                  <w:rFonts w:ascii="Times New Roman" w:hAnsi="Times New Roman" w:cs="Times New Roman"/>
                  <w:spacing w:val="-7"/>
                  <w:sz w:val="24"/>
                  <w:szCs w:val="24"/>
                </w:rPr>
                <w:id w:val="-1286340293"/>
                <w:placeholder>
                  <w:docPart w:val="D9AE7805255E4C859F2F1FAD6C33C869"/>
                </w:placeholder>
                <w:showingPlcHdr/>
              </w:sdtPr>
              <w:sdtContent>
                <w:r w:rsidRPr="0098526F">
                  <w:rPr>
                    <w:rFonts w:ascii="Times New Roman" w:hAnsi="Times New Roman" w:cs="Times New Roman"/>
                    <w:iCs/>
                    <w:color w:val="FF0000"/>
                    <w:spacing w:val="-7"/>
                    <w:sz w:val="24"/>
                    <w:szCs w:val="24"/>
                  </w:rPr>
                  <w:t>Insert date, time, and address</w:t>
                </w:r>
              </w:sdtContent>
            </w:sdt>
            <w:r w:rsidRPr="0098526F">
              <w:rPr>
                <w:rFonts w:ascii="Times New Roman" w:hAnsi="Times New Roman" w:cs="Times New Roman"/>
                <w:spacing w:val="-7"/>
                <w:sz w:val="24"/>
                <w:szCs w:val="24"/>
              </w:rPr>
              <w:t xml:space="preserve"> </w:t>
            </w:r>
          </w:p>
        </w:tc>
      </w:tr>
      <w:tr w:rsidR="00C83662" w:rsidRPr="0098526F" w14:paraId="00167499" w14:textId="77777777" w:rsidTr="001B7253">
        <w:tc>
          <w:tcPr>
            <w:tcW w:w="1620" w:type="dxa"/>
            <w:tcBorders>
              <w:top w:val="single" w:sz="12" w:space="0" w:color="auto"/>
              <w:left w:val="single" w:sz="12" w:space="0" w:color="auto"/>
              <w:bottom w:val="single" w:sz="12" w:space="0" w:color="auto"/>
              <w:right w:val="single" w:sz="12" w:space="0" w:color="auto"/>
            </w:tcBorders>
          </w:tcPr>
          <w:p w14:paraId="4390FA1E" w14:textId="77777777" w:rsidR="00C83662" w:rsidRPr="0098526F" w:rsidRDefault="00C83662" w:rsidP="0098526F">
            <w:pPr>
              <w:spacing w:before="120" w:after="120"/>
              <w:ind w:left="83"/>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19.2</w:t>
            </w:r>
          </w:p>
        </w:tc>
        <w:tc>
          <w:tcPr>
            <w:tcW w:w="7740" w:type="dxa"/>
            <w:tcBorders>
              <w:top w:val="single" w:sz="12" w:space="0" w:color="auto"/>
              <w:left w:val="single" w:sz="12" w:space="0" w:color="auto"/>
              <w:bottom w:val="single" w:sz="12" w:space="0" w:color="auto"/>
              <w:right w:val="single" w:sz="12" w:space="0" w:color="auto"/>
            </w:tcBorders>
          </w:tcPr>
          <w:p w14:paraId="2BD820EC" w14:textId="77777777" w:rsidR="00C83662" w:rsidRPr="0098526F" w:rsidRDefault="00C83662" w:rsidP="0098526F">
            <w:pPr>
              <w:tabs>
                <w:tab w:val="right" w:pos="7254"/>
              </w:tabs>
              <w:spacing w:before="120" w:after="120"/>
              <w:ind w:left="124"/>
              <w:jc w:val="both"/>
              <w:rPr>
                <w:rFonts w:ascii="Times New Roman" w:hAnsi="Times New Roman" w:cs="Times New Roman"/>
                <w:iCs/>
                <w:color w:val="000000" w:themeColor="text1"/>
                <w:sz w:val="24"/>
                <w:szCs w:val="24"/>
              </w:rPr>
            </w:pPr>
            <w:r w:rsidRPr="0098526F">
              <w:rPr>
                <w:rFonts w:ascii="Times New Roman" w:hAnsi="Times New Roman" w:cs="Times New Roman"/>
                <w:b/>
                <w:bCs/>
                <w:iCs/>
                <w:color w:val="000000" w:themeColor="text1"/>
                <w:sz w:val="24"/>
                <w:szCs w:val="24"/>
              </w:rPr>
              <w:t>Note:</w:t>
            </w:r>
            <w:r w:rsidRPr="0098526F">
              <w:rPr>
                <w:rFonts w:ascii="Times New Roman" w:hAnsi="Times New Roman" w:cs="Times New Roman"/>
                <w:iCs/>
                <w:color w:val="000000" w:themeColor="text1"/>
                <w:sz w:val="24"/>
                <w:szCs w:val="24"/>
              </w:rPr>
              <w:t xml:space="preserve">  The following provision should be </w:t>
            </w:r>
            <w:proofErr w:type="gramStart"/>
            <w:r w:rsidRPr="0098526F">
              <w:rPr>
                <w:rFonts w:ascii="Times New Roman" w:hAnsi="Times New Roman" w:cs="Times New Roman"/>
                <w:iCs/>
                <w:color w:val="000000" w:themeColor="text1"/>
                <w:sz w:val="24"/>
                <w:szCs w:val="24"/>
              </w:rPr>
              <w:t>included</w:t>
            </w:r>
            <w:proofErr w:type="gramEnd"/>
            <w:r w:rsidRPr="0098526F">
              <w:rPr>
                <w:rFonts w:ascii="Times New Roman" w:hAnsi="Times New Roman" w:cs="Times New Roman"/>
                <w:iCs/>
                <w:color w:val="000000" w:themeColor="text1"/>
                <w:sz w:val="24"/>
                <w:szCs w:val="24"/>
              </w:rPr>
              <w:t xml:space="preserve"> and the required corresponding information inserted only if Applicants have the option of submitting their Applications electronically. Otherwise omit.</w:t>
            </w:r>
          </w:p>
          <w:p w14:paraId="1D73D747" w14:textId="77777777" w:rsidR="00C83662" w:rsidRPr="0098526F" w:rsidRDefault="00C83662" w:rsidP="0098526F">
            <w:pPr>
              <w:spacing w:before="120" w:after="120"/>
              <w:ind w:left="124"/>
              <w:jc w:val="both"/>
              <w:rPr>
                <w:rFonts w:ascii="Times New Roman" w:hAnsi="Times New Roman" w:cs="Times New Roman"/>
                <w:spacing w:val="-7"/>
                <w:sz w:val="24"/>
                <w:szCs w:val="24"/>
              </w:rPr>
            </w:pPr>
            <w:r w:rsidRPr="0098526F">
              <w:rPr>
                <w:rFonts w:ascii="Times New Roman" w:hAnsi="Times New Roman" w:cs="Times New Roman"/>
                <w:sz w:val="24"/>
                <w:szCs w:val="24"/>
              </w:rPr>
              <w:t xml:space="preserve">The electronic Application opening procedures shall be: </w:t>
            </w:r>
            <w:sdt>
              <w:sdtPr>
                <w:rPr>
                  <w:rFonts w:ascii="Times New Roman" w:hAnsi="Times New Roman" w:cs="Times New Roman"/>
                  <w:color w:val="FF0000"/>
                  <w:sz w:val="24"/>
                  <w:szCs w:val="24"/>
                </w:rPr>
                <w:id w:val="-206172954"/>
                <w:placeholder>
                  <w:docPart w:val="DD6526336A3E4F7A8D58384ABEAF5129"/>
                </w:placeholder>
                <w:showingPlcHdr/>
              </w:sdtPr>
              <w:sdtContent>
                <w:r w:rsidRPr="0098526F">
                  <w:rPr>
                    <w:rFonts w:ascii="Times New Roman" w:hAnsi="Times New Roman" w:cs="Times New Roman"/>
                    <w:color w:val="FF0000"/>
                    <w:sz w:val="24"/>
                    <w:szCs w:val="24"/>
                  </w:rPr>
                  <w:t>Insert a description of the electronic Application opening procedures.</w:t>
                </w:r>
              </w:sdtContent>
            </w:sdt>
          </w:p>
        </w:tc>
      </w:tr>
      <w:tr w:rsidR="00C83662" w:rsidRPr="0098526F" w14:paraId="6ED308A9" w14:textId="77777777" w:rsidTr="001B7253">
        <w:tc>
          <w:tcPr>
            <w:tcW w:w="9360" w:type="dxa"/>
            <w:gridSpan w:val="2"/>
            <w:tcBorders>
              <w:top w:val="single" w:sz="12" w:space="0" w:color="auto"/>
              <w:left w:val="single" w:sz="12" w:space="0" w:color="auto"/>
              <w:bottom w:val="single" w:sz="12" w:space="0" w:color="auto"/>
              <w:right w:val="single" w:sz="12" w:space="0" w:color="auto"/>
            </w:tcBorders>
          </w:tcPr>
          <w:p w14:paraId="7883AEBA" w14:textId="77777777" w:rsidR="00C83662" w:rsidRPr="0098526F" w:rsidRDefault="00C83662" w:rsidP="0098526F">
            <w:pPr>
              <w:spacing w:before="120" w:after="200"/>
              <w:jc w:val="both"/>
              <w:rPr>
                <w:rFonts w:ascii="Times New Roman" w:hAnsi="Times New Roman" w:cs="Times New Roman"/>
                <w:b/>
                <w:bCs/>
                <w:spacing w:val="4"/>
                <w:sz w:val="24"/>
                <w:szCs w:val="24"/>
              </w:rPr>
            </w:pPr>
            <w:r w:rsidRPr="0098526F">
              <w:rPr>
                <w:rFonts w:ascii="Times New Roman" w:hAnsi="Times New Roman" w:cs="Times New Roman"/>
                <w:b/>
                <w:bCs/>
                <w:spacing w:val="4"/>
                <w:sz w:val="24"/>
                <w:szCs w:val="24"/>
              </w:rPr>
              <w:t>E. Procedures for Evaluation of Applications</w:t>
            </w:r>
          </w:p>
        </w:tc>
      </w:tr>
      <w:tr w:rsidR="00C83662" w:rsidRPr="0098526F" w14:paraId="7958951E" w14:textId="77777777" w:rsidTr="001B7253">
        <w:tc>
          <w:tcPr>
            <w:tcW w:w="1620" w:type="dxa"/>
            <w:tcBorders>
              <w:top w:val="single" w:sz="12" w:space="0" w:color="auto"/>
              <w:left w:val="single" w:sz="12" w:space="0" w:color="auto"/>
              <w:bottom w:val="single" w:sz="12" w:space="0" w:color="auto"/>
              <w:right w:val="single" w:sz="12" w:space="0" w:color="auto"/>
            </w:tcBorders>
          </w:tcPr>
          <w:p w14:paraId="31002306" w14:textId="77777777" w:rsidR="00C83662" w:rsidRPr="0098526F" w:rsidRDefault="00C83662" w:rsidP="0098526F">
            <w:pPr>
              <w:spacing w:before="120" w:after="120"/>
              <w:ind w:left="86"/>
              <w:jc w:val="both"/>
              <w:rPr>
                <w:rFonts w:ascii="Times New Roman" w:hAnsi="Times New Roman" w:cs="Times New Roman"/>
                <w:b/>
                <w:bCs/>
                <w:spacing w:val="-2"/>
                <w:sz w:val="24"/>
                <w:szCs w:val="24"/>
              </w:rPr>
            </w:pPr>
            <w:r w:rsidRPr="0098526F">
              <w:rPr>
                <w:rFonts w:ascii="Times New Roman" w:hAnsi="Times New Roman" w:cs="Times New Roman"/>
                <w:b/>
                <w:bCs/>
                <w:spacing w:val="-2"/>
                <w:sz w:val="24"/>
                <w:szCs w:val="24"/>
              </w:rPr>
              <w:t>ITA 23.1</w:t>
            </w:r>
          </w:p>
        </w:tc>
        <w:tc>
          <w:tcPr>
            <w:tcW w:w="7740" w:type="dxa"/>
            <w:tcBorders>
              <w:top w:val="single" w:sz="12" w:space="0" w:color="auto"/>
              <w:left w:val="single" w:sz="12" w:space="0" w:color="auto"/>
              <w:bottom w:val="single" w:sz="12" w:space="0" w:color="auto"/>
              <w:right w:val="single" w:sz="12" w:space="0" w:color="auto"/>
            </w:tcBorders>
          </w:tcPr>
          <w:p w14:paraId="6D4C58BF" w14:textId="77777777" w:rsidR="00C83662" w:rsidRPr="0098526F" w:rsidRDefault="00C83662" w:rsidP="0098526F">
            <w:pPr>
              <w:tabs>
                <w:tab w:val="right" w:pos="7254"/>
              </w:tabs>
              <w:spacing w:before="120" w:after="120"/>
              <w:ind w:left="124"/>
              <w:jc w:val="both"/>
              <w:rPr>
                <w:rFonts w:ascii="Times New Roman" w:hAnsi="Times New Roman" w:cs="Times New Roman"/>
                <w:iCs/>
                <w:color w:val="000000" w:themeColor="text1"/>
                <w:sz w:val="24"/>
                <w:szCs w:val="24"/>
              </w:rPr>
            </w:pPr>
            <w:r w:rsidRPr="0098526F">
              <w:rPr>
                <w:rFonts w:ascii="Times New Roman" w:hAnsi="Times New Roman" w:cs="Times New Roman"/>
                <w:b/>
                <w:bCs/>
                <w:iCs/>
                <w:color w:val="000000" w:themeColor="text1"/>
                <w:sz w:val="24"/>
                <w:szCs w:val="24"/>
              </w:rPr>
              <w:t>Note:</w:t>
            </w:r>
            <w:r w:rsidRPr="0098526F">
              <w:rPr>
                <w:rFonts w:ascii="Times New Roman" w:hAnsi="Times New Roman" w:cs="Times New Roman"/>
                <w:iCs/>
                <w:color w:val="000000" w:themeColor="text1"/>
                <w:sz w:val="24"/>
                <w:szCs w:val="24"/>
              </w:rPr>
              <w:t xml:space="preserve">  The following provision should be included and the required corresponding information inserted </w:t>
            </w:r>
            <w:r w:rsidRPr="0098526F">
              <w:rPr>
                <w:rFonts w:ascii="Times New Roman" w:hAnsi="Times New Roman" w:cs="Times New Roman"/>
                <w:iCs/>
                <w:color w:val="000000" w:themeColor="text1"/>
                <w:sz w:val="24"/>
                <w:szCs w:val="24"/>
                <w:u w:val="single"/>
              </w:rPr>
              <w:t>only</w:t>
            </w:r>
            <w:r w:rsidRPr="0098526F">
              <w:rPr>
                <w:rFonts w:ascii="Times New Roman" w:hAnsi="Times New Roman" w:cs="Times New Roman"/>
                <w:iCs/>
                <w:color w:val="000000" w:themeColor="text1"/>
                <w:sz w:val="24"/>
                <w:szCs w:val="24"/>
              </w:rPr>
              <w:t xml:space="preserve"> if the Procurement Plan authorizes the application of a margin of preference and the Procuring Entity intends to apply it to the subject contract. Otherwise, omit.</w:t>
            </w:r>
          </w:p>
          <w:p w14:paraId="24F580BD" w14:textId="77777777" w:rsidR="00C83662" w:rsidRPr="0098526F" w:rsidRDefault="00C83662" w:rsidP="0098526F">
            <w:pPr>
              <w:spacing w:before="120" w:after="120"/>
              <w:ind w:left="124"/>
              <w:jc w:val="both"/>
              <w:rPr>
                <w:rFonts w:ascii="Times New Roman" w:hAnsi="Times New Roman" w:cs="Times New Roman"/>
                <w:i/>
                <w:iCs/>
                <w:spacing w:val="-4"/>
                <w:sz w:val="24"/>
                <w:szCs w:val="24"/>
              </w:rPr>
            </w:pPr>
            <w:r w:rsidRPr="0098526F">
              <w:rPr>
                <w:rFonts w:ascii="Times New Roman" w:hAnsi="Times New Roman" w:cs="Times New Roman"/>
                <w:color w:val="000000" w:themeColor="text1"/>
                <w:sz w:val="24"/>
                <w:szCs w:val="24"/>
              </w:rPr>
              <w:t xml:space="preserve">A margin of domestic preference </w:t>
            </w:r>
            <w:sdt>
              <w:sdtPr>
                <w:rPr>
                  <w:rFonts w:ascii="Times New Roman" w:hAnsi="Times New Roman" w:cs="Times New Roman"/>
                  <w:color w:val="000000" w:themeColor="text1"/>
                  <w:sz w:val="24"/>
                  <w:szCs w:val="24"/>
                </w:rPr>
                <w:id w:val="1907884826"/>
                <w:placeholder>
                  <w:docPart w:val="20AF16104BAC465E92B2AE599A495C60"/>
                </w:placeholder>
                <w:showingPlcHdr/>
              </w:sdtPr>
              <w:sdtContent>
                <w:r w:rsidRPr="0098526F">
                  <w:rPr>
                    <w:rFonts w:ascii="Times New Roman" w:hAnsi="Times New Roman" w:cs="Times New Roman"/>
                    <w:color w:val="FF0000"/>
                    <w:sz w:val="24"/>
                    <w:szCs w:val="24"/>
                  </w:rPr>
                  <w:t>Select “shall” or “shall not”</w:t>
                </w:r>
              </w:sdtContent>
            </w:sdt>
            <w:r w:rsidRPr="0098526F">
              <w:rPr>
                <w:rFonts w:ascii="Times New Roman" w:hAnsi="Times New Roman" w:cs="Times New Roman"/>
                <w:color w:val="000000" w:themeColor="text1"/>
                <w:sz w:val="24"/>
                <w:szCs w:val="24"/>
              </w:rPr>
              <w:t xml:space="preserve"> apply.</w:t>
            </w:r>
          </w:p>
        </w:tc>
      </w:tr>
      <w:tr w:rsidR="00C83662" w:rsidRPr="0098526F" w14:paraId="77A6FBD9" w14:textId="77777777" w:rsidTr="001B7253">
        <w:tc>
          <w:tcPr>
            <w:tcW w:w="1620" w:type="dxa"/>
            <w:tcBorders>
              <w:top w:val="single" w:sz="12" w:space="0" w:color="auto"/>
              <w:left w:val="single" w:sz="12" w:space="0" w:color="auto"/>
              <w:bottom w:val="single" w:sz="12" w:space="0" w:color="auto"/>
              <w:right w:val="single" w:sz="12" w:space="0" w:color="auto"/>
            </w:tcBorders>
          </w:tcPr>
          <w:p w14:paraId="565DA485" w14:textId="77777777" w:rsidR="00C83662" w:rsidRPr="0098526F" w:rsidRDefault="00C83662" w:rsidP="0098526F">
            <w:pPr>
              <w:widowControl w:val="0"/>
              <w:autoSpaceDE w:val="0"/>
              <w:autoSpaceDN w:val="0"/>
              <w:spacing w:before="120" w:after="120" w:line="240" w:lineRule="auto"/>
              <w:ind w:left="86"/>
              <w:jc w:val="both"/>
              <w:rPr>
                <w:rFonts w:ascii="Times New Roman" w:eastAsia="Times New Roman" w:hAnsi="Times New Roman" w:cs="Times New Roman"/>
                <w:b/>
                <w:bCs/>
                <w:spacing w:val="-4"/>
                <w:sz w:val="24"/>
                <w:szCs w:val="24"/>
              </w:rPr>
            </w:pPr>
            <w:r w:rsidRPr="0098526F">
              <w:rPr>
                <w:rFonts w:ascii="Times New Roman" w:eastAsia="Times New Roman" w:hAnsi="Times New Roman" w:cs="Times New Roman"/>
                <w:b/>
                <w:sz w:val="24"/>
                <w:szCs w:val="24"/>
              </w:rPr>
              <w:lastRenderedPageBreak/>
              <w:t>ITA 24.1</w:t>
            </w:r>
          </w:p>
        </w:tc>
        <w:tc>
          <w:tcPr>
            <w:tcW w:w="7740" w:type="dxa"/>
            <w:tcBorders>
              <w:top w:val="single" w:sz="12" w:space="0" w:color="auto"/>
              <w:left w:val="single" w:sz="12" w:space="0" w:color="auto"/>
              <w:bottom w:val="single" w:sz="12" w:space="0" w:color="auto"/>
              <w:right w:val="single" w:sz="12" w:space="0" w:color="auto"/>
            </w:tcBorders>
          </w:tcPr>
          <w:p w14:paraId="617D6FA3" w14:textId="77777777" w:rsidR="00C83662" w:rsidRPr="0098526F" w:rsidRDefault="00C83662" w:rsidP="0098526F">
            <w:pPr>
              <w:spacing w:before="120" w:after="120"/>
              <w:ind w:left="58"/>
              <w:jc w:val="both"/>
              <w:rPr>
                <w:rFonts w:ascii="Times New Roman" w:hAnsi="Times New Roman" w:cs="Times New Roman"/>
                <w:spacing w:val="-4"/>
                <w:sz w:val="24"/>
                <w:szCs w:val="24"/>
              </w:rPr>
            </w:pPr>
            <w:r w:rsidRPr="0098526F">
              <w:rPr>
                <w:rFonts w:ascii="Times New Roman" w:hAnsi="Times New Roman" w:cs="Times New Roman"/>
                <w:spacing w:val="-4"/>
                <w:sz w:val="24"/>
                <w:szCs w:val="24"/>
              </w:rPr>
              <w:t xml:space="preserve">At this time the Procuring Entity </w:t>
            </w:r>
            <w:sdt>
              <w:sdtPr>
                <w:rPr>
                  <w:rFonts w:ascii="Times New Roman" w:hAnsi="Times New Roman" w:cs="Times New Roman"/>
                  <w:spacing w:val="-4"/>
                  <w:sz w:val="24"/>
                  <w:szCs w:val="24"/>
                </w:rPr>
                <w:id w:val="-647587882"/>
                <w:placeholder>
                  <w:docPart w:val="2D8216CBC3B04D2884710D8032BACAFF"/>
                </w:placeholder>
                <w:showingPlcHdr/>
              </w:sdtPr>
              <w:sdtContent>
                <w:r w:rsidRPr="0098526F">
                  <w:rPr>
                    <w:rFonts w:ascii="Times New Roman" w:hAnsi="Times New Roman" w:cs="Times New Roman"/>
                    <w:color w:val="FF0000"/>
                    <w:spacing w:val="-4"/>
                    <w:sz w:val="24"/>
                    <w:szCs w:val="24"/>
                  </w:rPr>
                  <w:t>Select “intends” or “does not intend”</w:t>
                </w:r>
              </w:sdtContent>
            </w:sdt>
            <w:r w:rsidRPr="0098526F">
              <w:rPr>
                <w:rFonts w:ascii="Times New Roman" w:hAnsi="Times New Roman" w:cs="Times New Roman"/>
                <w:i/>
                <w:iCs/>
                <w:spacing w:val="-4"/>
                <w:sz w:val="24"/>
                <w:szCs w:val="24"/>
              </w:rPr>
              <w:t xml:space="preserve"> </w:t>
            </w:r>
            <w:r w:rsidRPr="0098526F">
              <w:rPr>
                <w:rFonts w:ascii="Times New Roman" w:hAnsi="Times New Roman" w:cs="Times New Roman"/>
                <w:spacing w:val="-4"/>
                <w:sz w:val="24"/>
                <w:szCs w:val="24"/>
              </w:rPr>
              <w:t>to execute certain specific parts of the Works by sub-contractors selected in advance.</w:t>
            </w:r>
          </w:p>
          <w:p w14:paraId="24309A95" w14:textId="77777777" w:rsidR="00C83662" w:rsidRPr="0098526F" w:rsidRDefault="00000000" w:rsidP="0098526F">
            <w:pPr>
              <w:spacing w:before="120" w:after="120"/>
              <w:ind w:left="58"/>
              <w:jc w:val="both"/>
              <w:rPr>
                <w:rFonts w:ascii="Times New Roman" w:hAnsi="Times New Roman" w:cs="Times New Roman"/>
                <w:iCs/>
                <w:spacing w:val="-2"/>
                <w:sz w:val="24"/>
                <w:szCs w:val="24"/>
              </w:rPr>
            </w:pPr>
            <w:sdt>
              <w:sdtPr>
                <w:rPr>
                  <w:rFonts w:ascii="Times New Roman" w:hAnsi="Times New Roman" w:cs="Times New Roman"/>
                  <w:i/>
                  <w:spacing w:val="-4"/>
                  <w:sz w:val="24"/>
                  <w:szCs w:val="24"/>
                </w:rPr>
                <w:id w:val="1631286615"/>
                <w:placeholder>
                  <w:docPart w:val="989BFFD56DE84BB28E1D108B348DCE35"/>
                </w:placeholder>
                <w:showingPlcHdr/>
              </w:sdtPr>
              <w:sdtContent>
                <w:r w:rsidR="00C83662" w:rsidRPr="0098526F">
                  <w:rPr>
                    <w:rFonts w:ascii="Times New Roman" w:hAnsi="Times New Roman" w:cs="Times New Roman"/>
                    <w:color w:val="FF0000"/>
                    <w:spacing w:val="-4"/>
                    <w:sz w:val="24"/>
                    <w:szCs w:val="24"/>
                  </w:rPr>
                  <w:t>If the above states “intends”, list the specific parts of the Works and the respective sub-contractors</w:t>
                </w:r>
              </w:sdtContent>
            </w:sdt>
          </w:p>
        </w:tc>
      </w:tr>
      <w:tr w:rsidR="00C83662" w:rsidRPr="0098526F" w14:paraId="5F83BE1C" w14:textId="77777777" w:rsidTr="001B7253">
        <w:tc>
          <w:tcPr>
            <w:tcW w:w="1620" w:type="dxa"/>
            <w:tcBorders>
              <w:top w:val="single" w:sz="12" w:space="0" w:color="auto"/>
              <w:left w:val="single" w:sz="12" w:space="0" w:color="auto"/>
              <w:bottom w:val="single" w:sz="12" w:space="0" w:color="auto"/>
              <w:right w:val="single" w:sz="12" w:space="0" w:color="auto"/>
            </w:tcBorders>
          </w:tcPr>
          <w:p w14:paraId="5C18BD19" w14:textId="77777777" w:rsidR="00C83662" w:rsidRPr="0098526F" w:rsidDel="00347145" w:rsidRDefault="00C83662" w:rsidP="0098526F">
            <w:pPr>
              <w:widowControl w:val="0"/>
              <w:autoSpaceDE w:val="0"/>
              <w:autoSpaceDN w:val="0"/>
              <w:spacing w:before="120" w:after="120" w:line="240" w:lineRule="auto"/>
              <w:ind w:left="86"/>
              <w:jc w:val="both"/>
              <w:rPr>
                <w:rFonts w:ascii="Times New Roman" w:eastAsia="Times New Roman" w:hAnsi="Times New Roman" w:cs="Times New Roman"/>
                <w:b/>
                <w:sz w:val="24"/>
                <w:szCs w:val="24"/>
              </w:rPr>
            </w:pPr>
            <w:r w:rsidRPr="0098526F">
              <w:rPr>
                <w:rFonts w:ascii="Times New Roman" w:eastAsia="Times New Roman" w:hAnsi="Times New Roman" w:cs="Times New Roman"/>
                <w:b/>
                <w:sz w:val="24"/>
                <w:szCs w:val="24"/>
              </w:rPr>
              <w:t>ITA 25.2</w:t>
            </w:r>
          </w:p>
        </w:tc>
        <w:tc>
          <w:tcPr>
            <w:tcW w:w="7740" w:type="dxa"/>
            <w:tcBorders>
              <w:top w:val="single" w:sz="12" w:space="0" w:color="auto"/>
              <w:left w:val="single" w:sz="12" w:space="0" w:color="auto"/>
              <w:bottom w:val="single" w:sz="12" w:space="0" w:color="auto"/>
              <w:right w:val="single" w:sz="12" w:space="0" w:color="auto"/>
            </w:tcBorders>
          </w:tcPr>
          <w:p w14:paraId="3C1B5F4B" w14:textId="77777777" w:rsidR="00C83662" w:rsidRPr="0098526F" w:rsidRDefault="00C83662" w:rsidP="0098526F">
            <w:pPr>
              <w:spacing w:before="120" w:after="120"/>
              <w:ind w:left="124"/>
              <w:jc w:val="both"/>
              <w:rPr>
                <w:rFonts w:ascii="Times New Roman" w:hAnsi="Times New Roman" w:cs="Times New Roman"/>
                <w:iCs/>
                <w:spacing w:val="-4"/>
                <w:sz w:val="24"/>
                <w:szCs w:val="24"/>
              </w:rPr>
            </w:pPr>
            <w:r w:rsidRPr="0098526F">
              <w:rPr>
                <w:rFonts w:ascii="Times New Roman" w:hAnsi="Times New Roman" w:cs="Times New Roman"/>
                <w:b/>
                <w:bCs/>
                <w:iCs/>
                <w:spacing w:val="-4"/>
                <w:sz w:val="24"/>
                <w:szCs w:val="24"/>
              </w:rPr>
              <w:t>Note:</w:t>
            </w:r>
            <w:r w:rsidRPr="0098526F">
              <w:rPr>
                <w:rFonts w:ascii="Times New Roman" w:hAnsi="Times New Roman" w:cs="Times New Roman"/>
                <w:iCs/>
                <w:spacing w:val="-4"/>
                <w:sz w:val="24"/>
                <w:szCs w:val="24"/>
              </w:rPr>
              <w:t xml:space="preserve">  Indicate N/A if there are no parts of the Works requiring Specialized Subcontractors</w:t>
            </w:r>
          </w:p>
          <w:p w14:paraId="012399B7" w14:textId="77777777" w:rsidR="00C83662" w:rsidRPr="0098526F" w:rsidRDefault="00C83662" w:rsidP="0098526F">
            <w:pPr>
              <w:spacing w:before="120" w:after="120"/>
              <w:ind w:left="124"/>
              <w:jc w:val="both"/>
              <w:rPr>
                <w:rFonts w:ascii="Times New Roman" w:hAnsi="Times New Roman" w:cs="Times New Roman"/>
                <w:spacing w:val="-4"/>
                <w:sz w:val="24"/>
                <w:szCs w:val="24"/>
              </w:rPr>
            </w:pPr>
            <w:r w:rsidRPr="0098526F">
              <w:rPr>
                <w:rFonts w:ascii="Times New Roman" w:hAnsi="Times New Roman" w:cs="Times New Roman"/>
                <w:spacing w:val="-4"/>
                <w:sz w:val="24"/>
                <w:szCs w:val="24"/>
              </w:rPr>
              <w:t>The parts of the Works for which the Procuring Entity permits Applicants to propose Specialized Subcontractors are designated as follows:</w:t>
            </w:r>
          </w:p>
          <w:p w14:paraId="4DCCB04F" w14:textId="77777777" w:rsidR="00C83662" w:rsidRPr="0098526F" w:rsidRDefault="00000000" w:rsidP="0098526F">
            <w:pPr>
              <w:widowControl w:val="0"/>
              <w:numPr>
                <w:ilvl w:val="0"/>
                <w:numId w:val="18"/>
              </w:numPr>
              <w:autoSpaceDE w:val="0"/>
              <w:autoSpaceDN w:val="0"/>
              <w:spacing w:before="120" w:after="120" w:line="240" w:lineRule="auto"/>
              <w:ind w:left="124" w:firstLine="90"/>
              <w:jc w:val="both"/>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393935450"/>
                <w:placeholder>
                  <w:docPart w:val="D4C81191FE15450F8C5D2870CCB2C1E9"/>
                </w:placeholder>
                <w:showingPlcHdr/>
              </w:sdtPr>
              <w:sdtContent>
                <w:r w:rsidR="00C83662" w:rsidRPr="0098526F">
                  <w:rPr>
                    <w:rFonts w:ascii="Times New Roman" w:eastAsia="Times New Roman" w:hAnsi="Times New Roman" w:cs="Times New Roman"/>
                    <w:color w:val="FF0000"/>
                    <w:spacing w:val="-4"/>
                    <w:sz w:val="24"/>
                    <w:szCs w:val="24"/>
                  </w:rPr>
                  <w:t>Insert Subcontractor name</w:t>
                </w:r>
              </w:sdtContent>
            </w:sdt>
          </w:p>
          <w:p w14:paraId="4094B4B2" w14:textId="77777777" w:rsidR="00C83662" w:rsidRPr="0098526F" w:rsidRDefault="00000000" w:rsidP="0098526F">
            <w:pPr>
              <w:widowControl w:val="0"/>
              <w:numPr>
                <w:ilvl w:val="0"/>
                <w:numId w:val="18"/>
              </w:numPr>
              <w:autoSpaceDE w:val="0"/>
              <w:autoSpaceDN w:val="0"/>
              <w:spacing w:before="120" w:after="120" w:line="240" w:lineRule="auto"/>
              <w:ind w:left="124" w:firstLine="90"/>
              <w:jc w:val="both"/>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957382411"/>
                <w:placeholder>
                  <w:docPart w:val="6A194391E12A43E3A196B7C9CAE5734E"/>
                </w:placeholder>
                <w:showingPlcHdr/>
              </w:sdtPr>
              <w:sdtContent>
                <w:r w:rsidR="00C83662" w:rsidRPr="0098526F">
                  <w:rPr>
                    <w:rFonts w:ascii="Times New Roman" w:eastAsia="Times New Roman" w:hAnsi="Times New Roman" w:cs="Times New Roman"/>
                    <w:color w:val="FF0000"/>
                    <w:spacing w:val="-4"/>
                    <w:sz w:val="24"/>
                    <w:szCs w:val="24"/>
                  </w:rPr>
                  <w:t>Insert Subcontractor name</w:t>
                </w:r>
              </w:sdtContent>
            </w:sdt>
          </w:p>
          <w:p w14:paraId="23E4E87B" w14:textId="77777777" w:rsidR="00C83662" w:rsidRPr="0098526F" w:rsidRDefault="00000000" w:rsidP="0098526F">
            <w:pPr>
              <w:widowControl w:val="0"/>
              <w:numPr>
                <w:ilvl w:val="0"/>
                <w:numId w:val="18"/>
              </w:numPr>
              <w:autoSpaceDE w:val="0"/>
              <w:autoSpaceDN w:val="0"/>
              <w:spacing w:before="120" w:after="120" w:line="240" w:lineRule="auto"/>
              <w:ind w:left="124" w:firstLine="90"/>
              <w:jc w:val="both"/>
              <w:rPr>
                <w:rFonts w:ascii="Times New Roman" w:eastAsia="Times New Roman" w:hAnsi="Times New Roman" w:cs="Times New Roman"/>
                <w:spacing w:val="-4"/>
                <w:sz w:val="24"/>
                <w:szCs w:val="24"/>
              </w:rPr>
            </w:pPr>
            <w:sdt>
              <w:sdtPr>
                <w:rPr>
                  <w:rFonts w:ascii="Times New Roman" w:eastAsia="Times New Roman" w:hAnsi="Times New Roman" w:cs="Times New Roman"/>
                  <w:spacing w:val="-4"/>
                  <w:sz w:val="24"/>
                  <w:szCs w:val="24"/>
                </w:rPr>
                <w:id w:val="-167717202"/>
                <w:placeholder>
                  <w:docPart w:val="B6B1B86CD30749A7BEE4DFF8CE13DE0F"/>
                </w:placeholder>
                <w:showingPlcHdr/>
              </w:sdtPr>
              <w:sdtContent>
                <w:r w:rsidR="00C83662" w:rsidRPr="0098526F">
                  <w:rPr>
                    <w:rFonts w:ascii="Times New Roman" w:eastAsia="Times New Roman" w:hAnsi="Times New Roman" w:cs="Times New Roman"/>
                    <w:color w:val="FF0000"/>
                    <w:spacing w:val="-4"/>
                    <w:sz w:val="24"/>
                    <w:szCs w:val="24"/>
                  </w:rPr>
                  <w:t>Insert Subcontractor name</w:t>
                </w:r>
                <w:r w:rsidR="00C83662" w:rsidRPr="0098526F">
                  <w:rPr>
                    <w:rFonts w:ascii="Times New Roman" w:eastAsia="Times New Roman" w:hAnsi="Times New Roman" w:cs="Times New Roman"/>
                    <w:color w:val="808080"/>
                    <w:sz w:val="24"/>
                    <w:szCs w:val="24"/>
                  </w:rPr>
                  <w:t xml:space="preserve"> </w:t>
                </w:r>
              </w:sdtContent>
            </w:sdt>
          </w:p>
          <w:p w14:paraId="1FB78C07" w14:textId="77777777" w:rsidR="00C83662" w:rsidRPr="0098526F" w:rsidDel="00347145" w:rsidRDefault="00C83662" w:rsidP="0098526F">
            <w:pPr>
              <w:spacing w:before="120" w:after="120"/>
              <w:ind w:left="124"/>
              <w:jc w:val="both"/>
              <w:rPr>
                <w:rFonts w:ascii="Times New Roman" w:hAnsi="Times New Roman" w:cs="Times New Roman"/>
                <w:spacing w:val="-4"/>
                <w:sz w:val="24"/>
                <w:szCs w:val="24"/>
              </w:rPr>
            </w:pPr>
            <w:r w:rsidRPr="0098526F">
              <w:rPr>
                <w:rFonts w:ascii="Times New Roman" w:hAnsi="Times New Roman" w:cs="Times New Roman"/>
                <w:spacing w:val="-4"/>
                <w:sz w:val="24"/>
                <w:szCs w:val="24"/>
              </w:rPr>
              <w:t xml:space="preserve">For the above-designated parts of the Works that may require Specialized Subcontractors, the relevant qualifications of the proposed Specialized Subcontractors will be added to the qualifications of the Applicant for evaluation. </w:t>
            </w:r>
          </w:p>
        </w:tc>
      </w:tr>
      <w:tr w:rsidR="00C83662" w:rsidRPr="0098526F" w14:paraId="314C3AB9" w14:textId="77777777" w:rsidTr="001B7253">
        <w:tc>
          <w:tcPr>
            <w:tcW w:w="1620" w:type="dxa"/>
            <w:tcBorders>
              <w:top w:val="single" w:sz="12" w:space="0" w:color="auto"/>
              <w:left w:val="single" w:sz="12" w:space="0" w:color="auto"/>
              <w:bottom w:val="single" w:sz="12" w:space="0" w:color="auto"/>
              <w:right w:val="single" w:sz="12" w:space="0" w:color="auto"/>
            </w:tcBorders>
          </w:tcPr>
          <w:p w14:paraId="5C2122A5" w14:textId="77777777" w:rsidR="00C83662" w:rsidRPr="0098526F" w:rsidRDefault="00C83662" w:rsidP="0098526F">
            <w:pPr>
              <w:widowControl w:val="0"/>
              <w:autoSpaceDE w:val="0"/>
              <w:autoSpaceDN w:val="0"/>
              <w:spacing w:before="120" w:after="120" w:line="240" w:lineRule="auto"/>
              <w:ind w:left="86"/>
              <w:jc w:val="both"/>
              <w:rPr>
                <w:rFonts w:ascii="Times New Roman" w:eastAsia="Times New Roman" w:hAnsi="Times New Roman" w:cs="Times New Roman"/>
                <w:b/>
                <w:sz w:val="24"/>
                <w:szCs w:val="24"/>
              </w:rPr>
            </w:pPr>
            <w:r w:rsidRPr="0098526F">
              <w:rPr>
                <w:rFonts w:ascii="Times New Roman" w:eastAsia="Times New Roman" w:hAnsi="Times New Roman" w:cs="Times New Roman"/>
                <w:b/>
                <w:sz w:val="24"/>
                <w:szCs w:val="24"/>
              </w:rPr>
              <w:t>ITA 31.1</w:t>
            </w:r>
          </w:p>
        </w:tc>
        <w:tc>
          <w:tcPr>
            <w:tcW w:w="7740" w:type="dxa"/>
            <w:tcBorders>
              <w:top w:val="single" w:sz="12" w:space="0" w:color="auto"/>
              <w:left w:val="single" w:sz="12" w:space="0" w:color="auto"/>
              <w:bottom w:val="single" w:sz="12" w:space="0" w:color="auto"/>
              <w:right w:val="single" w:sz="12" w:space="0" w:color="auto"/>
            </w:tcBorders>
          </w:tcPr>
          <w:p w14:paraId="7E3AF20C" w14:textId="77777777" w:rsidR="00C83662" w:rsidRPr="0098526F" w:rsidRDefault="00C83662" w:rsidP="0098526F">
            <w:pPr>
              <w:spacing w:before="120" w:after="120"/>
              <w:jc w:val="both"/>
              <w:rPr>
                <w:rFonts w:ascii="Times New Roman" w:hAnsi="Times New Roman" w:cs="Times New Roman"/>
                <w:sz w:val="24"/>
                <w:szCs w:val="24"/>
              </w:rPr>
            </w:pPr>
            <w:r w:rsidRPr="0098526F">
              <w:rPr>
                <w:rFonts w:ascii="Times New Roman" w:hAnsi="Times New Roman" w:cs="Times New Roman"/>
                <w:color w:val="000000" w:themeColor="text1"/>
                <w:sz w:val="24"/>
                <w:szCs w:val="24"/>
              </w:rPr>
              <w:t xml:space="preserve">If an Applicant wishes to make a Procurement-related Complaint, the Applicant shall submit its complaint following </w:t>
            </w:r>
            <w:r w:rsidRPr="0098526F">
              <w:rPr>
                <w:rFonts w:ascii="Times New Roman" w:hAnsi="Times New Roman" w:cs="Times New Roman"/>
                <w:sz w:val="24"/>
                <w:szCs w:val="24"/>
              </w:rPr>
              <w:t>these procedures, in writing (by the quickest means available, that is either by email or fax), to:</w:t>
            </w:r>
          </w:p>
          <w:p w14:paraId="3664BBF5" w14:textId="77777777" w:rsidR="00C83662" w:rsidRPr="0098526F" w:rsidRDefault="00C83662" w:rsidP="0098526F">
            <w:pPr>
              <w:spacing w:before="120" w:after="120"/>
              <w:ind w:left="341"/>
              <w:jc w:val="both"/>
              <w:rPr>
                <w:rFonts w:ascii="Times New Roman" w:hAnsi="Times New Roman" w:cs="Times New Roman"/>
                <w:i/>
                <w:sz w:val="24"/>
                <w:szCs w:val="24"/>
              </w:rPr>
            </w:pPr>
            <w:r w:rsidRPr="0098526F">
              <w:rPr>
                <w:rFonts w:ascii="Times New Roman" w:hAnsi="Times New Roman" w:cs="Times New Roman"/>
                <w:b/>
                <w:sz w:val="24"/>
                <w:szCs w:val="24"/>
              </w:rPr>
              <w:t>For the attention</w:t>
            </w:r>
            <w:r w:rsidRPr="0098526F">
              <w:rPr>
                <w:rFonts w:ascii="Times New Roman" w:hAnsi="Times New Roman" w:cs="Times New Roman"/>
                <w:sz w:val="24"/>
                <w:szCs w:val="24"/>
              </w:rPr>
              <w:t xml:space="preserve">: </w:t>
            </w:r>
            <w:sdt>
              <w:sdtPr>
                <w:rPr>
                  <w:rFonts w:ascii="Times New Roman" w:hAnsi="Times New Roman" w:cs="Times New Roman"/>
                  <w:sz w:val="24"/>
                  <w:szCs w:val="24"/>
                </w:rPr>
                <w:id w:val="-62261391"/>
                <w:placeholder>
                  <w:docPart w:val="4ECB45AD058E4272928A10913DCB06EC"/>
                </w:placeholder>
                <w:showingPlcHdr/>
              </w:sdtPr>
              <w:sdtContent>
                <w:r w:rsidRPr="0098526F">
                  <w:rPr>
                    <w:rFonts w:ascii="Times New Roman" w:hAnsi="Times New Roman" w:cs="Times New Roman"/>
                    <w:color w:val="FF0000"/>
                    <w:sz w:val="24"/>
                    <w:szCs w:val="24"/>
                  </w:rPr>
                  <w:t>Insert full name of the person receiving complaints</w:t>
                </w:r>
              </w:sdtContent>
            </w:sdt>
          </w:p>
          <w:p w14:paraId="518B7ABF" w14:textId="77777777" w:rsidR="00C83662" w:rsidRPr="0098526F" w:rsidRDefault="00C83662" w:rsidP="0098526F">
            <w:pPr>
              <w:spacing w:before="120" w:after="120"/>
              <w:ind w:left="341"/>
              <w:jc w:val="both"/>
              <w:rPr>
                <w:rFonts w:ascii="Times New Roman" w:hAnsi="Times New Roman" w:cs="Times New Roman"/>
                <w:sz w:val="24"/>
                <w:szCs w:val="24"/>
              </w:rPr>
            </w:pPr>
            <w:r w:rsidRPr="0098526F">
              <w:rPr>
                <w:rFonts w:ascii="Times New Roman" w:hAnsi="Times New Roman" w:cs="Times New Roman"/>
                <w:b/>
                <w:sz w:val="24"/>
                <w:szCs w:val="24"/>
              </w:rPr>
              <w:t>Title/Position</w:t>
            </w:r>
            <w:r w:rsidRPr="0098526F">
              <w:rPr>
                <w:rFonts w:ascii="Times New Roman" w:hAnsi="Times New Roman" w:cs="Times New Roman"/>
                <w:sz w:val="24"/>
                <w:szCs w:val="24"/>
              </w:rPr>
              <w:t xml:space="preserve">: </w:t>
            </w:r>
            <w:sdt>
              <w:sdtPr>
                <w:rPr>
                  <w:rFonts w:ascii="Times New Roman" w:hAnsi="Times New Roman" w:cs="Times New Roman"/>
                  <w:sz w:val="24"/>
                  <w:szCs w:val="24"/>
                </w:rPr>
                <w:id w:val="-608347358"/>
                <w:placeholder>
                  <w:docPart w:val="39D06D21023D483FB352ACC91C511606"/>
                </w:placeholder>
                <w:showingPlcHdr/>
              </w:sdtPr>
              <w:sdtContent>
                <w:r w:rsidRPr="0098526F">
                  <w:rPr>
                    <w:rFonts w:ascii="Times New Roman" w:hAnsi="Times New Roman" w:cs="Times New Roman"/>
                    <w:color w:val="FF0000"/>
                    <w:sz w:val="24"/>
                    <w:szCs w:val="24"/>
                  </w:rPr>
                  <w:t>Insert title/position</w:t>
                </w:r>
              </w:sdtContent>
            </w:sdt>
          </w:p>
          <w:p w14:paraId="6EF0DBEF" w14:textId="77777777" w:rsidR="00C83662" w:rsidRPr="0098526F" w:rsidRDefault="00C83662" w:rsidP="0098526F">
            <w:pPr>
              <w:spacing w:before="120" w:after="120"/>
              <w:ind w:left="341"/>
              <w:jc w:val="both"/>
              <w:rPr>
                <w:rFonts w:ascii="Times New Roman" w:hAnsi="Times New Roman" w:cs="Times New Roman"/>
                <w:i/>
                <w:sz w:val="24"/>
                <w:szCs w:val="24"/>
              </w:rPr>
            </w:pPr>
            <w:r w:rsidRPr="0098526F">
              <w:rPr>
                <w:rFonts w:ascii="Times New Roman" w:hAnsi="Times New Roman" w:cs="Times New Roman"/>
                <w:b/>
                <w:sz w:val="24"/>
                <w:szCs w:val="24"/>
              </w:rPr>
              <w:t>Employer</w:t>
            </w:r>
            <w:r w:rsidRPr="0098526F">
              <w:rPr>
                <w:rFonts w:ascii="Times New Roman" w:hAnsi="Times New Roman" w:cs="Times New Roman"/>
                <w:sz w:val="24"/>
                <w:szCs w:val="24"/>
              </w:rPr>
              <w:t xml:space="preserve">: </w:t>
            </w:r>
            <w:sdt>
              <w:sdtPr>
                <w:rPr>
                  <w:rFonts w:ascii="Times New Roman" w:hAnsi="Times New Roman" w:cs="Times New Roman"/>
                  <w:sz w:val="24"/>
                  <w:szCs w:val="24"/>
                </w:rPr>
                <w:id w:val="-2002112214"/>
                <w:placeholder>
                  <w:docPart w:val="E91FFA873A7849C1B5A1CA78FD0D7C6E"/>
                </w:placeholder>
                <w:showingPlcHdr/>
              </w:sdtPr>
              <w:sdtContent>
                <w:r w:rsidRPr="0098526F">
                  <w:rPr>
                    <w:rFonts w:ascii="Times New Roman" w:hAnsi="Times New Roman" w:cs="Times New Roman"/>
                    <w:color w:val="FF0000"/>
                    <w:sz w:val="24"/>
                    <w:szCs w:val="24"/>
                  </w:rPr>
                  <w:t>Insert name of Employer</w:t>
                </w:r>
              </w:sdtContent>
            </w:sdt>
          </w:p>
          <w:p w14:paraId="293244E7" w14:textId="77777777" w:rsidR="00C83662" w:rsidRPr="0098526F" w:rsidRDefault="00C83662" w:rsidP="0098526F">
            <w:pPr>
              <w:spacing w:before="120" w:after="120"/>
              <w:ind w:left="341"/>
              <w:jc w:val="both"/>
              <w:rPr>
                <w:rFonts w:ascii="Times New Roman" w:hAnsi="Times New Roman" w:cs="Times New Roman"/>
                <w:i/>
                <w:sz w:val="24"/>
                <w:szCs w:val="24"/>
              </w:rPr>
            </w:pPr>
            <w:r w:rsidRPr="0098526F">
              <w:rPr>
                <w:rFonts w:ascii="Times New Roman" w:hAnsi="Times New Roman" w:cs="Times New Roman"/>
                <w:b/>
                <w:sz w:val="24"/>
                <w:szCs w:val="24"/>
              </w:rPr>
              <w:t>Email address</w:t>
            </w:r>
            <w:r w:rsidRPr="0098526F">
              <w:rPr>
                <w:rFonts w:ascii="Times New Roman" w:hAnsi="Times New Roman" w:cs="Times New Roman"/>
                <w:i/>
                <w:sz w:val="24"/>
                <w:szCs w:val="24"/>
              </w:rPr>
              <w:t xml:space="preserve">:  </w:t>
            </w:r>
            <w:sdt>
              <w:sdtPr>
                <w:rPr>
                  <w:rFonts w:ascii="Times New Roman" w:hAnsi="Times New Roman" w:cs="Times New Roman"/>
                  <w:i/>
                  <w:sz w:val="24"/>
                  <w:szCs w:val="24"/>
                </w:rPr>
                <w:id w:val="2042006450"/>
                <w:placeholder>
                  <w:docPart w:val="D4A8B692A8A94E5FADC1746E23D8E832"/>
                </w:placeholder>
                <w:showingPlcHdr/>
              </w:sdtPr>
              <w:sdtContent>
                <w:r w:rsidRPr="0098526F">
                  <w:rPr>
                    <w:rFonts w:ascii="Times New Roman" w:hAnsi="Times New Roman" w:cs="Times New Roman"/>
                    <w:iCs/>
                    <w:color w:val="FF0000"/>
                    <w:sz w:val="24"/>
                    <w:szCs w:val="24"/>
                  </w:rPr>
                  <w:t>Insert email address</w:t>
                </w:r>
              </w:sdtContent>
            </w:sdt>
          </w:p>
          <w:p w14:paraId="088A2D1C" w14:textId="77777777" w:rsidR="00C83662" w:rsidRPr="0098526F" w:rsidRDefault="00C83662" w:rsidP="0098526F">
            <w:pPr>
              <w:spacing w:before="120" w:after="120"/>
              <w:ind w:left="341"/>
              <w:jc w:val="both"/>
              <w:rPr>
                <w:rFonts w:ascii="Times New Roman" w:hAnsi="Times New Roman" w:cs="Times New Roman"/>
                <w:i/>
                <w:sz w:val="24"/>
                <w:szCs w:val="24"/>
              </w:rPr>
            </w:pPr>
            <w:r w:rsidRPr="0098526F">
              <w:rPr>
                <w:rFonts w:ascii="Times New Roman" w:hAnsi="Times New Roman" w:cs="Times New Roman"/>
                <w:b/>
                <w:sz w:val="24"/>
                <w:szCs w:val="24"/>
              </w:rPr>
              <w:t>Fax number</w:t>
            </w:r>
            <w:r w:rsidRPr="0098526F">
              <w:rPr>
                <w:rFonts w:ascii="Times New Roman" w:hAnsi="Times New Roman" w:cs="Times New Roman"/>
                <w:sz w:val="24"/>
                <w:szCs w:val="24"/>
              </w:rPr>
              <w:t xml:space="preserve">: </w:t>
            </w:r>
            <w:sdt>
              <w:sdtPr>
                <w:rPr>
                  <w:rFonts w:ascii="Times New Roman" w:hAnsi="Times New Roman" w:cs="Times New Roman"/>
                  <w:sz w:val="24"/>
                  <w:szCs w:val="24"/>
                </w:rPr>
                <w:id w:val="-74211568"/>
                <w:placeholder>
                  <w:docPart w:val="D167B22913D8457CA83E4D024FB355DA"/>
                </w:placeholder>
                <w:showingPlcHdr/>
              </w:sdtPr>
              <w:sdtContent>
                <w:r w:rsidRPr="0098526F">
                  <w:rPr>
                    <w:rFonts w:ascii="Times New Roman" w:hAnsi="Times New Roman" w:cs="Times New Roman"/>
                    <w:color w:val="FF0000"/>
                    <w:sz w:val="24"/>
                    <w:szCs w:val="24"/>
                  </w:rPr>
                  <w:t xml:space="preserve">Insert fax number - </w:t>
                </w:r>
                <w:r w:rsidRPr="0098526F">
                  <w:rPr>
                    <w:rFonts w:ascii="Times New Roman" w:hAnsi="Times New Roman" w:cs="Times New Roman"/>
                    <w:b/>
                    <w:color w:val="FF0000"/>
                    <w:sz w:val="24"/>
                    <w:szCs w:val="24"/>
                  </w:rPr>
                  <w:t>delete if not used</w:t>
                </w:r>
              </w:sdtContent>
            </w:sdt>
          </w:p>
          <w:p w14:paraId="37F140D2" w14:textId="77777777" w:rsidR="00C83662" w:rsidRPr="0098526F" w:rsidRDefault="00C83662" w:rsidP="0098526F">
            <w:pPr>
              <w:spacing w:before="120" w:after="120"/>
              <w:jc w:val="both"/>
              <w:rPr>
                <w:rFonts w:ascii="Times New Roman" w:hAnsi="Times New Roman" w:cs="Times New Roman"/>
                <w:color w:val="000000" w:themeColor="text1"/>
                <w:sz w:val="24"/>
                <w:szCs w:val="24"/>
              </w:rPr>
            </w:pPr>
            <w:r w:rsidRPr="0098526F">
              <w:rPr>
                <w:rFonts w:ascii="Times New Roman" w:hAnsi="Times New Roman" w:cs="Times New Roman"/>
                <w:sz w:val="24"/>
                <w:szCs w:val="24"/>
              </w:rPr>
              <w:t>In summary, at this stage, a Procurement</w:t>
            </w:r>
            <w:r w:rsidRPr="0098526F">
              <w:rPr>
                <w:rFonts w:ascii="Times New Roman" w:hAnsi="Times New Roman" w:cs="Times New Roman"/>
                <w:color w:val="000000" w:themeColor="text1"/>
                <w:sz w:val="24"/>
                <w:szCs w:val="24"/>
              </w:rPr>
              <w:t>-related Complaint may challenge any of the following:</w:t>
            </w:r>
          </w:p>
          <w:p w14:paraId="3D50943A" w14:textId="77777777" w:rsidR="00C83662" w:rsidRPr="0098526F" w:rsidRDefault="00C83662" w:rsidP="0098526F">
            <w:pPr>
              <w:numPr>
                <w:ilvl w:val="0"/>
                <w:numId w:val="19"/>
              </w:numPr>
              <w:spacing w:before="120" w:after="120" w:line="240" w:lineRule="auto"/>
              <w:ind w:left="714" w:hanging="357"/>
              <w:jc w:val="both"/>
              <w:rPr>
                <w:rFonts w:ascii="Times New Roman" w:eastAsia="Times New Roman" w:hAnsi="Times New Roman" w:cs="Times New Roman"/>
                <w:color w:val="000000" w:themeColor="text1"/>
                <w:sz w:val="24"/>
                <w:szCs w:val="24"/>
              </w:rPr>
            </w:pPr>
            <w:r w:rsidRPr="0098526F">
              <w:rPr>
                <w:rFonts w:ascii="Times New Roman" w:eastAsia="Times New Roman" w:hAnsi="Times New Roman" w:cs="Times New Roman"/>
                <w:color w:val="000000" w:themeColor="text1"/>
                <w:sz w:val="24"/>
                <w:szCs w:val="24"/>
              </w:rPr>
              <w:t>the terms of the Prequalification Documents; and</w:t>
            </w:r>
          </w:p>
          <w:p w14:paraId="57534A0A" w14:textId="77777777" w:rsidR="00C83662" w:rsidRPr="0098526F" w:rsidRDefault="00C83662" w:rsidP="0098526F">
            <w:pPr>
              <w:numPr>
                <w:ilvl w:val="0"/>
                <w:numId w:val="19"/>
              </w:numPr>
              <w:spacing w:before="120" w:after="120" w:line="240" w:lineRule="auto"/>
              <w:ind w:left="714" w:hanging="357"/>
              <w:jc w:val="both"/>
              <w:rPr>
                <w:rFonts w:ascii="Times New Roman" w:eastAsia="Times New Roman" w:hAnsi="Times New Roman" w:cs="Times New Roman"/>
                <w:i/>
                <w:spacing w:val="-4"/>
                <w:sz w:val="24"/>
                <w:szCs w:val="24"/>
              </w:rPr>
            </w:pPr>
            <w:r w:rsidRPr="0098526F">
              <w:rPr>
                <w:rFonts w:ascii="Times New Roman" w:eastAsia="Times New Roman" w:hAnsi="Times New Roman" w:cs="Times New Roman"/>
                <w:color w:val="000000" w:themeColor="text1"/>
                <w:sz w:val="24"/>
                <w:szCs w:val="24"/>
              </w:rPr>
              <w:t xml:space="preserve">the Procuring Entity’s decision not to prequalify an Applicant. </w:t>
            </w:r>
          </w:p>
        </w:tc>
      </w:tr>
    </w:tbl>
    <w:p w14:paraId="4A098989" w14:textId="77777777" w:rsidR="007F462C" w:rsidRPr="0098526F" w:rsidRDefault="007F462C" w:rsidP="0098526F">
      <w:pPr>
        <w:jc w:val="both"/>
        <w:rPr>
          <w:rFonts w:ascii="Times New Roman" w:eastAsia="Times New Roman" w:hAnsi="Times New Roman" w:cs="Times New Roman"/>
          <w:color w:val="385623" w:themeColor="accent6" w:themeShade="80"/>
          <w:sz w:val="32"/>
          <w:szCs w:val="32"/>
        </w:rPr>
      </w:pPr>
      <w:bookmarkStart w:id="56" w:name="_Toc117331211"/>
      <w:r w:rsidRPr="0098526F">
        <w:rPr>
          <w:rFonts w:ascii="Times New Roman" w:eastAsia="Times New Roman" w:hAnsi="Times New Roman" w:cs="Times New Roman"/>
          <w:color w:val="385623" w:themeColor="accent6" w:themeShade="80"/>
        </w:rPr>
        <w:br w:type="page"/>
      </w:r>
    </w:p>
    <w:p w14:paraId="6AE0CAEF" w14:textId="0472FABB" w:rsidR="00C83662" w:rsidRPr="0098526F" w:rsidRDefault="00C83662" w:rsidP="0098526F">
      <w:pPr>
        <w:pStyle w:val="Heading1"/>
        <w:jc w:val="both"/>
        <w:rPr>
          <w:rFonts w:ascii="Times New Roman" w:eastAsia="Times New Roman" w:hAnsi="Times New Roman" w:cs="Times New Roman"/>
          <w:color w:val="385623" w:themeColor="accent6" w:themeShade="80"/>
        </w:rPr>
      </w:pPr>
      <w:bookmarkStart w:id="57" w:name="_Toc124513707"/>
      <w:r w:rsidRPr="0098526F">
        <w:rPr>
          <w:rFonts w:ascii="Times New Roman" w:eastAsia="Times New Roman" w:hAnsi="Times New Roman" w:cs="Times New Roman"/>
          <w:color w:val="385623" w:themeColor="accent6" w:themeShade="80"/>
        </w:rPr>
        <w:lastRenderedPageBreak/>
        <w:t>SECTION III</w:t>
      </w:r>
      <w:r w:rsidR="0051377E" w:rsidRPr="0098526F">
        <w:rPr>
          <w:rFonts w:ascii="Times New Roman" w:eastAsia="Times New Roman" w:hAnsi="Times New Roman" w:cs="Times New Roman"/>
          <w:color w:val="385623" w:themeColor="accent6" w:themeShade="80"/>
        </w:rPr>
        <w:t xml:space="preserve">:  </w:t>
      </w:r>
      <w:r w:rsidRPr="0098526F">
        <w:rPr>
          <w:rFonts w:ascii="Times New Roman" w:eastAsia="Times New Roman" w:hAnsi="Times New Roman" w:cs="Times New Roman"/>
          <w:color w:val="385623" w:themeColor="accent6" w:themeShade="80"/>
        </w:rPr>
        <w:t>QUALIFICATION CRITERIA AND REQUIREMENTS</w:t>
      </w:r>
      <w:bookmarkEnd w:id="56"/>
      <w:bookmarkEnd w:id="57"/>
    </w:p>
    <w:p w14:paraId="4CD621CB" w14:textId="77777777" w:rsidR="00C83662" w:rsidRPr="0098526F" w:rsidRDefault="00C83662" w:rsidP="0098526F">
      <w:pPr>
        <w:widowControl w:val="0"/>
        <w:numPr>
          <w:ilvl w:val="0"/>
          <w:numId w:val="17"/>
        </w:numPr>
        <w:tabs>
          <w:tab w:val="left" w:pos="1409"/>
        </w:tabs>
        <w:autoSpaceDE w:val="0"/>
        <w:autoSpaceDN w:val="0"/>
        <w:spacing w:before="272" w:after="240" w:line="247" w:lineRule="auto"/>
        <w:ind w:left="1440" w:right="865"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This section contains all the methods, criteria, and requirements that the Procuring Entity shall use to evaluate Applications, all in one Form “Eligibility and Qualiﬁcation Criteria”. The information to be provided concerning each requirement and the deﬁnitions of the corresponding terms are included in the Form.</w:t>
      </w:r>
    </w:p>
    <w:p w14:paraId="4DDB4309" w14:textId="77777777" w:rsidR="00C83662" w:rsidRPr="0098526F" w:rsidRDefault="00C83662" w:rsidP="0098526F">
      <w:pPr>
        <w:widowControl w:val="0"/>
        <w:numPr>
          <w:ilvl w:val="0"/>
          <w:numId w:val="17"/>
        </w:numPr>
        <w:tabs>
          <w:tab w:val="left" w:pos="1408"/>
        </w:tabs>
        <w:autoSpaceDE w:val="0"/>
        <w:autoSpaceDN w:val="0"/>
        <w:spacing w:before="269" w:after="240" w:line="240" w:lineRule="auto"/>
        <w:ind w:left="1440" w:right="45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The Procuring Entity shall insert one Form for each Lot or Contract in case of multiple contracts.</w:t>
      </w:r>
    </w:p>
    <w:p w14:paraId="6FA78563" w14:textId="77777777" w:rsidR="00C83662" w:rsidRPr="0098526F" w:rsidRDefault="00C83662" w:rsidP="0098526F">
      <w:pPr>
        <w:widowControl w:val="0"/>
        <w:numPr>
          <w:ilvl w:val="0"/>
          <w:numId w:val="17"/>
        </w:numPr>
        <w:tabs>
          <w:tab w:val="left" w:pos="1408"/>
          <w:tab w:val="left" w:leader="dot" w:pos="8424"/>
        </w:tabs>
        <w:autoSpaceDE w:val="0"/>
        <w:autoSpaceDN w:val="0"/>
        <w:spacing w:before="1" w:after="468" w:line="240" w:lineRule="auto"/>
        <w:ind w:left="1440" w:hanging="720"/>
        <w:jc w:val="both"/>
        <w:rPr>
          <w:rFonts w:ascii="Times New Roman" w:eastAsia="Times New Roman" w:hAnsi="Times New Roman" w:cs="Times New Roman"/>
          <w:sz w:val="24"/>
          <w:szCs w:val="24"/>
        </w:rPr>
      </w:pPr>
      <w:r w:rsidRPr="0098526F">
        <w:rPr>
          <w:rFonts w:ascii="Times New Roman" w:eastAsia="Times New Roman" w:hAnsi="Times New Roman" w:cs="Times New Roman"/>
          <w:color w:val="231F20"/>
          <w:sz w:val="24"/>
          <w:szCs w:val="24"/>
        </w:rPr>
        <w:t>This form is generic and refers to Works and construction. In the case of the supply of non-Works, the form shall be amended as appropriate.</w:t>
      </w:r>
    </w:p>
    <w:p w14:paraId="08B50DFF" w14:textId="77777777" w:rsidR="00C83662" w:rsidRPr="0098526F" w:rsidRDefault="00C83662" w:rsidP="0098526F">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C83662" w:rsidRPr="0098526F" w:rsidSect="00713E48">
          <w:headerReference w:type="default" r:id="rId9"/>
          <w:footerReference w:type="default" r:id="rId10"/>
          <w:footerReference w:type="first" r:id="rId11"/>
          <w:footnotePr>
            <w:numRestart w:val="eachSect"/>
          </w:footnotePr>
          <w:pgSz w:w="12240" w:h="15840" w:code="1"/>
          <w:pgMar w:top="1440" w:right="1440" w:bottom="1440" w:left="720" w:header="720" w:footer="720" w:gutter="0"/>
          <w:cols w:space="720"/>
          <w:noEndnote/>
          <w:titlePg/>
        </w:sectPr>
      </w:pPr>
    </w:p>
    <w:tbl>
      <w:tblPr>
        <w:tblW w:w="1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1554"/>
        <w:gridCol w:w="2970"/>
        <w:gridCol w:w="1562"/>
        <w:gridCol w:w="1559"/>
        <w:gridCol w:w="1762"/>
        <w:gridCol w:w="1597"/>
        <w:gridCol w:w="1800"/>
      </w:tblGrid>
      <w:tr w:rsidR="00C83662" w:rsidRPr="0098526F" w14:paraId="0077D29F" w14:textId="77777777" w:rsidTr="001B7253">
        <w:trPr>
          <w:tblHeader/>
        </w:trPr>
        <w:tc>
          <w:tcPr>
            <w:tcW w:w="5065" w:type="dxa"/>
            <w:gridSpan w:val="3"/>
            <w:tcBorders>
              <w:bottom w:val="single" w:sz="4" w:space="0" w:color="auto"/>
            </w:tcBorders>
            <w:shd w:val="clear" w:color="auto" w:fill="000000"/>
          </w:tcPr>
          <w:p w14:paraId="24E699D3"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lastRenderedPageBreak/>
              <w:t>Eligibility and Qualification Criteria</w:t>
            </w:r>
          </w:p>
        </w:tc>
        <w:tc>
          <w:tcPr>
            <w:tcW w:w="6480" w:type="dxa"/>
            <w:gridSpan w:val="4"/>
            <w:tcBorders>
              <w:bottom w:val="single" w:sz="4" w:space="0" w:color="auto"/>
            </w:tcBorders>
            <w:shd w:val="clear" w:color="auto" w:fill="000000"/>
          </w:tcPr>
          <w:p w14:paraId="3DA7F13E"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Compliance Requirements</w:t>
            </w:r>
          </w:p>
        </w:tc>
        <w:tc>
          <w:tcPr>
            <w:tcW w:w="1800" w:type="dxa"/>
            <w:tcBorders>
              <w:bottom w:val="single" w:sz="4" w:space="0" w:color="auto"/>
            </w:tcBorders>
            <w:shd w:val="clear" w:color="auto" w:fill="000000"/>
          </w:tcPr>
          <w:p w14:paraId="6EDEBD3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Document/</w:t>
            </w:r>
          </w:p>
          <w:p w14:paraId="720D3A0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Form</w:t>
            </w:r>
          </w:p>
        </w:tc>
      </w:tr>
      <w:tr w:rsidR="00C83662" w:rsidRPr="0098526F" w14:paraId="3BBD6599" w14:textId="77777777" w:rsidTr="001B7253">
        <w:trPr>
          <w:trHeight w:val="296"/>
          <w:tblHeader/>
        </w:trPr>
        <w:tc>
          <w:tcPr>
            <w:tcW w:w="54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0FD7DA88"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No.</w:t>
            </w:r>
          </w:p>
        </w:tc>
        <w:tc>
          <w:tcPr>
            <w:tcW w:w="1554"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66E752CB"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Subject</w:t>
            </w:r>
          </w:p>
        </w:tc>
        <w:tc>
          <w:tcPr>
            <w:tcW w:w="2970"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36034B6"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Requirement</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CD30F1F"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Single Entity</w:t>
            </w:r>
          </w:p>
        </w:tc>
        <w:tc>
          <w:tcPr>
            <w:tcW w:w="4918" w:type="dxa"/>
            <w:gridSpan w:val="3"/>
            <w:tcBorders>
              <w:top w:val="single" w:sz="4" w:space="0" w:color="auto"/>
              <w:left w:val="single" w:sz="4" w:space="0" w:color="auto"/>
              <w:bottom w:val="single" w:sz="4" w:space="0" w:color="auto"/>
              <w:right w:val="single" w:sz="4" w:space="0" w:color="auto"/>
            </w:tcBorders>
            <w:shd w:val="clear" w:color="auto" w:fill="D9D9D9"/>
          </w:tcPr>
          <w:p w14:paraId="37F7EC6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Joint Venture (existing or intended)</w:t>
            </w:r>
          </w:p>
        </w:tc>
        <w:tc>
          <w:tcPr>
            <w:tcW w:w="1800" w:type="dxa"/>
            <w:vMerge w:val="restart"/>
            <w:tcBorders>
              <w:top w:val="single" w:sz="4" w:space="0" w:color="auto"/>
              <w:left w:val="single" w:sz="4" w:space="0" w:color="auto"/>
              <w:right w:val="single" w:sz="4" w:space="0" w:color="auto"/>
            </w:tcBorders>
            <w:shd w:val="clear" w:color="auto" w:fill="D9D9D9"/>
            <w:vAlign w:val="center"/>
          </w:tcPr>
          <w:p w14:paraId="3D352AF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Submission Requirement</w:t>
            </w:r>
          </w:p>
        </w:tc>
      </w:tr>
      <w:tr w:rsidR="00C83662" w:rsidRPr="0098526F" w14:paraId="26CD49C3" w14:textId="77777777" w:rsidTr="001B7253">
        <w:trPr>
          <w:tblHeader/>
        </w:trPr>
        <w:tc>
          <w:tcPr>
            <w:tcW w:w="541" w:type="dxa"/>
            <w:vMerge/>
            <w:tcBorders>
              <w:top w:val="single" w:sz="4" w:space="0" w:color="auto"/>
            </w:tcBorders>
          </w:tcPr>
          <w:p w14:paraId="6BEF76B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4" w:type="dxa"/>
            <w:vMerge/>
            <w:tcBorders>
              <w:top w:val="single" w:sz="4" w:space="0" w:color="auto"/>
            </w:tcBorders>
          </w:tcPr>
          <w:p w14:paraId="5CA97BE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2970" w:type="dxa"/>
            <w:vMerge/>
            <w:tcBorders>
              <w:top w:val="single" w:sz="4" w:space="0" w:color="auto"/>
            </w:tcBorders>
          </w:tcPr>
          <w:p w14:paraId="6D02524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62" w:type="dxa"/>
            <w:vMerge/>
            <w:tcBorders>
              <w:top w:val="single" w:sz="4" w:space="0" w:color="auto"/>
            </w:tcBorders>
          </w:tcPr>
          <w:p w14:paraId="0D1AA0E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1559" w:type="dxa"/>
            <w:tcBorders>
              <w:top w:val="single" w:sz="4" w:space="0" w:color="auto"/>
            </w:tcBorders>
            <w:shd w:val="clear" w:color="auto" w:fill="D9D9D9"/>
          </w:tcPr>
          <w:p w14:paraId="519C236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All Members Combined</w:t>
            </w:r>
          </w:p>
        </w:tc>
        <w:tc>
          <w:tcPr>
            <w:tcW w:w="1762" w:type="dxa"/>
            <w:tcBorders>
              <w:top w:val="single" w:sz="4" w:space="0" w:color="auto"/>
            </w:tcBorders>
            <w:shd w:val="clear" w:color="auto" w:fill="D9D9D9"/>
          </w:tcPr>
          <w:p w14:paraId="6E07CE1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Each Member</w:t>
            </w:r>
          </w:p>
        </w:tc>
        <w:tc>
          <w:tcPr>
            <w:tcW w:w="1597" w:type="dxa"/>
            <w:tcBorders>
              <w:top w:val="single" w:sz="4" w:space="0" w:color="auto"/>
              <w:right w:val="single" w:sz="4" w:space="0" w:color="auto"/>
            </w:tcBorders>
            <w:shd w:val="clear" w:color="auto" w:fill="D9D9D9"/>
          </w:tcPr>
          <w:p w14:paraId="3C79F26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One Member</w:t>
            </w:r>
          </w:p>
        </w:tc>
        <w:tc>
          <w:tcPr>
            <w:tcW w:w="1800" w:type="dxa"/>
            <w:vMerge/>
            <w:tcBorders>
              <w:left w:val="single" w:sz="4" w:space="0" w:color="auto"/>
              <w:right w:val="single" w:sz="4" w:space="0" w:color="auto"/>
            </w:tcBorders>
          </w:tcPr>
          <w:p w14:paraId="2D54BC6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r>
      <w:tr w:rsidR="00C83662" w:rsidRPr="0098526F" w14:paraId="317FEA4E" w14:textId="77777777" w:rsidTr="001B7253">
        <w:tc>
          <w:tcPr>
            <w:tcW w:w="13345" w:type="dxa"/>
            <w:gridSpan w:val="8"/>
            <w:shd w:val="clear" w:color="auto" w:fill="7F7F7F"/>
            <w:vAlign w:val="center"/>
          </w:tcPr>
          <w:p w14:paraId="2C937F1B"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58" w:name="_Toc473817438"/>
            <w:r w:rsidRPr="0098526F">
              <w:rPr>
                <w:rFonts w:ascii="Times New Roman" w:eastAsia="Times New Roman" w:hAnsi="Times New Roman" w:cs="Times New Roman"/>
                <w:b/>
                <w:color w:val="FFFFFF"/>
              </w:rPr>
              <w:t>1. Eligibility</w:t>
            </w:r>
            <w:bookmarkEnd w:id="58"/>
          </w:p>
        </w:tc>
      </w:tr>
      <w:tr w:rsidR="00C83662" w:rsidRPr="0098526F" w14:paraId="3E12E419" w14:textId="77777777" w:rsidTr="001B7253">
        <w:tc>
          <w:tcPr>
            <w:tcW w:w="541" w:type="dxa"/>
          </w:tcPr>
          <w:p w14:paraId="134C6E5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1.1</w:t>
            </w:r>
          </w:p>
        </w:tc>
        <w:tc>
          <w:tcPr>
            <w:tcW w:w="1554" w:type="dxa"/>
          </w:tcPr>
          <w:p w14:paraId="76325F7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Nationality</w:t>
            </w:r>
          </w:p>
        </w:tc>
        <w:tc>
          <w:tcPr>
            <w:tcW w:w="2970" w:type="dxa"/>
          </w:tcPr>
          <w:p w14:paraId="058634B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Nationality per ITA  4.5</w:t>
            </w:r>
          </w:p>
        </w:tc>
        <w:tc>
          <w:tcPr>
            <w:tcW w:w="1562" w:type="dxa"/>
          </w:tcPr>
          <w:p w14:paraId="08A16FD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344CE57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050B2BC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189BDB5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800" w:type="dxa"/>
          </w:tcPr>
          <w:p w14:paraId="2E3B901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Forms ELI – 1.1 and 1.2, with attachments</w:t>
            </w:r>
          </w:p>
        </w:tc>
      </w:tr>
      <w:tr w:rsidR="00C83662" w:rsidRPr="0098526F" w14:paraId="7787CD01" w14:textId="77777777" w:rsidTr="001B7253">
        <w:tc>
          <w:tcPr>
            <w:tcW w:w="541" w:type="dxa"/>
          </w:tcPr>
          <w:p w14:paraId="75C5599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1.2</w:t>
            </w:r>
          </w:p>
        </w:tc>
        <w:tc>
          <w:tcPr>
            <w:tcW w:w="1554" w:type="dxa"/>
          </w:tcPr>
          <w:p w14:paraId="2F0ACCC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Conflict of Interest</w:t>
            </w:r>
          </w:p>
        </w:tc>
        <w:tc>
          <w:tcPr>
            <w:tcW w:w="2970" w:type="dxa"/>
          </w:tcPr>
          <w:p w14:paraId="4C5E966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No conflicts of interest per ITA  4.6</w:t>
            </w:r>
          </w:p>
        </w:tc>
        <w:tc>
          <w:tcPr>
            <w:tcW w:w="1562" w:type="dxa"/>
          </w:tcPr>
          <w:p w14:paraId="63BBE7E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3ABC222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5E77ADA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304CC37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800" w:type="dxa"/>
          </w:tcPr>
          <w:p w14:paraId="0BF2AA9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Application Submission Letter</w:t>
            </w:r>
          </w:p>
        </w:tc>
      </w:tr>
      <w:tr w:rsidR="00C83662" w:rsidRPr="0098526F" w14:paraId="4D0A03B1" w14:textId="77777777" w:rsidTr="001B7253">
        <w:tc>
          <w:tcPr>
            <w:tcW w:w="541" w:type="dxa"/>
          </w:tcPr>
          <w:p w14:paraId="2FD0914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1.3</w:t>
            </w:r>
          </w:p>
        </w:tc>
        <w:tc>
          <w:tcPr>
            <w:tcW w:w="1554" w:type="dxa"/>
          </w:tcPr>
          <w:p w14:paraId="6F61480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Eligibility</w:t>
            </w:r>
          </w:p>
        </w:tc>
        <w:tc>
          <w:tcPr>
            <w:tcW w:w="2970" w:type="dxa"/>
          </w:tcPr>
          <w:p w14:paraId="0215E19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Not having been declared ineligible, as described in ITA 4.7 and 5.1</w:t>
            </w:r>
          </w:p>
        </w:tc>
        <w:tc>
          <w:tcPr>
            <w:tcW w:w="1562" w:type="dxa"/>
          </w:tcPr>
          <w:p w14:paraId="1C7CCAD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7A7EFB5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747D29E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00BD289C"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73CBAA3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674E972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Application Submission Letter</w:t>
            </w:r>
          </w:p>
        </w:tc>
      </w:tr>
      <w:tr w:rsidR="00C83662" w:rsidRPr="0098526F" w14:paraId="1A188FB5" w14:textId="77777777" w:rsidTr="001B7253">
        <w:tc>
          <w:tcPr>
            <w:tcW w:w="541" w:type="dxa"/>
          </w:tcPr>
          <w:p w14:paraId="143C8A8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1.4</w:t>
            </w:r>
          </w:p>
        </w:tc>
        <w:tc>
          <w:tcPr>
            <w:tcW w:w="1554" w:type="dxa"/>
          </w:tcPr>
          <w:p w14:paraId="719BF04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State-owned Entity.</w:t>
            </w:r>
          </w:p>
        </w:tc>
        <w:tc>
          <w:tcPr>
            <w:tcW w:w="2970" w:type="dxa"/>
          </w:tcPr>
          <w:p w14:paraId="065CCDD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Applicant required to meet conditions of ITA 4.8</w:t>
            </w:r>
          </w:p>
        </w:tc>
        <w:tc>
          <w:tcPr>
            <w:tcW w:w="1562" w:type="dxa"/>
          </w:tcPr>
          <w:p w14:paraId="3150D3D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04DAF3A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5EC2621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623A52C4"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 / A</w:t>
            </w:r>
          </w:p>
        </w:tc>
        <w:tc>
          <w:tcPr>
            <w:tcW w:w="1800" w:type="dxa"/>
          </w:tcPr>
          <w:p w14:paraId="7286027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Forms ELI -1.1 and 1.2, with attachments</w:t>
            </w:r>
          </w:p>
        </w:tc>
      </w:tr>
      <w:tr w:rsidR="00C83662" w:rsidRPr="0098526F" w14:paraId="05F44ABA" w14:textId="77777777" w:rsidTr="001B7253">
        <w:tc>
          <w:tcPr>
            <w:tcW w:w="541" w:type="dxa"/>
          </w:tcPr>
          <w:p w14:paraId="3B4DC08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1.5</w:t>
            </w:r>
          </w:p>
        </w:tc>
        <w:tc>
          <w:tcPr>
            <w:tcW w:w="1554" w:type="dxa"/>
          </w:tcPr>
          <w:p w14:paraId="30E020E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 xml:space="preserve">Prohibition under Nigerian Law or Policy or by a United Nations resolution </w:t>
            </w:r>
          </w:p>
        </w:tc>
        <w:tc>
          <w:tcPr>
            <w:tcW w:w="2970" w:type="dxa"/>
          </w:tcPr>
          <w:p w14:paraId="215C508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Not having been excluded as a result of prohibition under Nigeria’s laws or official regulations against commercial relations with the Applicant’s country, or by an act of compliance with UN Security Council resolution, both per ITA 5.1 </w:t>
            </w:r>
            <w:r w:rsidRPr="0098526F">
              <w:rPr>
                <w:rFonts w:ascii="Times New Roman" w:eastAsia="Times New Roman" w:hAnsi="Times New Roman" w:cs="Times New Roman"/>
                <w:spacing w:val="-2"/>
                <w:sz w:val="20"/>
                <w:szCs w:val="20"/>
              </w:rPr>
              <w:t xml:space="preserve">and 5.2 </w:t>
            </w:r>
            <w:r w:rsidRPr="0098526F">
              <w:rPr>
                <w:rFonts w:ascii="Times New Roman" w:eastAsia="Times New Roman" w:hAnsi="Times New Roman" w:cs="Times New Roman"/>
                <w:sz w:val="20"/>
                <w:szCs w:val="20"/>
              </w:rPr>
              <w:t>and Section V.</w:t>
            </w:r>
          </w:p>
        </w:tc>
        <w:tc>
          <w:tcPr>
            <w:tcW w:w="1562" w:type="dxa"/>
          </w:tcPr>
          <w:p w14:paraId="6D89635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59" w:type="dxa"/>
          </w:tcPr>
          <w:p w14:paraId="4AB4F1D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762" w:type="dxa"/>
          </w:tcPr>
          <w:p w14:paraId="1AADF0D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597" w:type="dxa"/>
          </w:tcPr>
          <w:p w14:paraId="1DFC2824"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6D9CB8FA"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tc>
        <w:tc>
          <w:tcPr>
            <w:tcW w:w="1800" w:type="dxa"/>
          </w:tcPr>
          <w:p w14:paraId="30714F1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Forms ELI – 1.1 and 1.2, with attachments</w:t>
            </w:r>
          </w:p>
        </w:tc>
      </w:tr>
    </w:tbl>
    <w:p w14:paraId="07E3707B" w14:textId="77777777" w:rsidR="00C83662" w:rsidRPr="0098526F" w:rsidRDefault="00C83662" w:rsidP="0098526F">
      <w:pPr>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br w:type="page"/>
      </w:r>
    </w:p>
    <w:p w14:paraId="3B5EC6EC"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4"/>
          <w:szCs w:val="24"/>
        </w:rPr>
      </w:pPr>
    </w:p>
    <w:tbl>
      <w:tblPr>
        <w:tblW w:w="136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050"/>
        <w:gridCol w:w="4230"/>
        <w:gridCol w:w="1350"/>
        <w:gridCol w:w="1440"/>
        <w:gridCol w:w="1283"/>
        <w:gridCol w:w="1260"/>
        <w:gridCol w:w="90"/>
        <w:gridCol w:w="1421"/>
      </w:tblGrid>
      <w:tr w:rsidR="00C83662" w:rsidRPr="0098526F" w14:paraId="4B732CBD" w14:textId="77777777" w:rsidTr="001B7253">
        <w:trPr>
          <w:tblHeader/>
        </w:trPr>
        <w:tc>
          <w:tcPr>
            <w:tcW w:w="6840" w:type="dxa"/>
            <w:gridSpan w:val="3"/>
            <w:shd w:val="clear" w:color="auto" w:fill="000000"/>
          </w:tcPr>
          <w:p w14:paraId="3E0213F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98526F">
              <w:rPr>
                <w:rFonts w:ascii="Times New Roman" w:eastAsia="Times New Roman" w:hAnsi="Times New Roman" w:cs="Times New Roman"/>
                <w:b/>
                <w:color w:val="FFFFFF"/>
              </w:rPr>
              <w:t>Eligibility and Qualification Criteria</w:t>
            </w:r>
          </w:p>
        </w:tc>
        <w:tc>
          <w:tcPr>
            <w:tcW w:w="5333" w:type="dxa"/>
            <w:gridSpan w:val="4"/>
            <w:shd w:val="clear" w:color="auto" w:fill="000000"/>
          </w:tcPr>
          <w:p w14:paraId="70C4C877"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b/>
                <w:color w:val="FFFFFF"/>
              </w:rPr>
            </w:pPr>
            <w:r w:rsidRPr="0098526F">
              <w:rPr>
                <w:rFonts w:ascii="Times New Roman" w:eastAsia="Times New Roman" w:hAnsi="Times New Roman" w:cs="Times New Roman"/>
                <w:b/>
                <w:color w:val="FFFFFF"/>
              </w:rPr>
              <w:t>Compliance Requirements</w:t>
            </w:r>
          </w:p>
        </w:tc>
        <w:tc>
          <w:tcPr>
            <w:tcW w:w="1511" w:type="dxa"/>
            <w:gridSpan w:val="2"/>
            <w:shd w:val="clear" w:color="auto" w:fill="000000"/>
          </w:tcPr>
          <w:p w14:paraId="484B5FF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98526F">
              <w:rPr>
                <w:rFonts w:ascii="Times New Roman" w:eastAsia="Times New Roman" w:hAnsi="Times New Roman" w:cs="Times New Roman"/>
                <w:b/>
                <w:color w:val="FFFFFF"/>
              </w:rPr>
              <w:t>Document/</w:t>
            </w:r>
          </w:p>
          <w:p w14:paraId="0EAE2FF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color w:val="FFFFFF"/>
              </w:rPr>
            </w:pPr>
            <w:r w:rsidRPr="0098526F">
              <w:rPr>
                <w:rFonts w:ascii="Times New Roman" w:eastAsia="Times New Roman" w:hAnsi="Times New Roman" w:cs="Times New Roman"/>
                <w:b/>
                <w:color w:val="FFFFFF"/>
              </w:rPr>
              <w:t>Form</w:t>
            </w:r>
          </w:p>
        </w:tc>
      </w:tr>
      <w:tr w:rsidR="00C83662" w:rsidRPr="0098526F" w14:paraId="1FC660A3" w14:textId="77777777" w:rsidTr="001B7253">
        <w:trPr>
          <w:tblHeader/>
        </w:trPr>
        <w:tc>
          <w:tcPr>
            <w:tcW w:w="560" w:type="dxa"/>
            <w:vMerge w:val="restart"/>
            <w:shd w:val="clear" w:color="auto" w:fill="D9D9D9"/>
            <w:vAlign w:val="center"/>
          </w:tcPr>
          <w:p w14:paraId="1C881ADD"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No.</w:t>
            </w:r>
          </w:p>
        </w:tc>
        <w:tc>
          <w:tcPr>
            <w:tcW w:w="2050" w:type="dxa"/>
            <w:vMerge w:val="restart"/>
            <w:shd w:val="clear" w:color="auto" w:fill="D9D9D9"/>
            <w:vAlign w:val="center"/>
          </w:tcPr>
          <w:p w14:paraId="2C7B5FB6"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Subject</w:t>
            </w:r>
          </w:p>
        </w:tc>
        <w:tc>
          <w:tcPr>
            <w:tcW w:w="4230" w:type="dxa"/>
            <w:vMerge w:val="restart"/>
            <w:shd w:val="clear" w:color="auto" w:fill="D9D9D9"/>
            <w:vAlign w:val="center"/>
          </w:tcPr>
          <w:p w14:paraId="14139147"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Requirement</w:t>
            </w:r>
          </w:p>
        </w:tc>
        <w:tc>
          <w:tcPr>
            <w:tcW w:w="1350" w:type="dxa"/>
            <w:vMerge w:val="restart"/>
            <w:shd w:val="clear" w:color="auto" w:fill="D9D9D9"/>
            <w:vAlign w:val="center"/>
          </w:tcPr>
          <w:p w14:paraId="4DB90132" w14:textId="77777777" w:rsidR="00C83662" w:rsidRPr="0098526F" w:rsidRDefault="00C83662" w:rsidP="0098526F">
            <w:pPr>
              <w:widowControl w:val="0"/>
              <w:tabs>
                <w:tab w:val="left" w:leader="dot" w:pos="8424"/>
              </w:tabs>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Single Entity</w:t>
            </w:r>
          </w:p>
        </w:tc>
        <w:tc>
          <w:tcPr>
            <w:tcW w:w="3983" w:type="dxa"/>
            <w:gridSpan w:val="3"/>
            <w:shd w:val="clear" w:color="auto" w:fill="D9D9D9"/>
            <w:vAlign w:val="center"/>
          </w:tcPr>
          <w:p w14:paraId="4D6FC20A" w14:textId="77777777" w:rsidR="00C83662" w:rsidRPr="0098526F" w:rsidRDefault="00C83662" w:rsidP="0098526F">
            <w:pPr>
              <w:widowControl w:val="0"/>
              <w:autoSpaceDE w:val="0"/>
              <w:autoSpaceDN w:val="0"/>
              <w:spacing w:after="0" w:line="384" w:lineRule="atLeast"/>
              <w:jc w:val="both"/>
              <w:rPr>
                <w:rFonts w:ascii="Times New Roman" w:eastAsia="Times New Roman" w:hAnsi="Times New Roman" w:cs="Times New Roman"/>
                <w:b/>
              </w:rPr>
            </w:pPr>
            <w:r w:rsidRPr="0098526F">
              <w:rPr>
                <w:rFonts w:ascii="Times New Roman" w:eastAsia="Times New Roman" w:hAnsi="Times New Roman" w:cs="Times New Roman"/>
                <w:b/>
              </w:rPr>
              <w:t>Joint Venture (existing or intended</w:t>
            </w:r>
          </w:p>
        </w:tc>
        <w:tc>
          <w:tcPr>
            <w:tcW w:w="1511" w:type="dxa"/>
            <w:gridSpan w:val="2"/>
            <w:vMerge w:val="restart"/>
            <w:shd w:val="clear" w:color="auto" w:fill="D9D9D9"/>
            <w:vAlign w:val="center"/>
          </w:tcPr>
          <w:p w14:paraId="5373E28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Submission Requirement</w:t>
            </w:r>
          </w:p>
        </w:tc>
      </w:tr>
      <w:tr w:rsidR="00C83662" w:rsidRPr="0098526F" w14:paraId="65A824EB" w14:textId="77777777" w:rsidTr="001B7253">
        <w:trPr>
          <w:tblHeader/>
        </w:trPr>
        <w:tc>
          <w:tcPr>
            <w:tcW w:w="560" w:type="dxa"/>
            <w:vMerge/>
          </w:tcPr>
          <w:p w14:paraId="18760FE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2050" w:type="dxa"/>
            <w:vMerge/>
          </w:tcPr>
          <w:p w14:paraId="044CDDB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rPr>
            </w:pPr>
          </w:p>
        </w:tc>
        <w:tc>
          <w:tcPr>
            <w:tcW w:w="4230" w:type="dxa"/>
            <w:vMerge/>
          </w:tcPr>
          <w:p w14:paraId="13E2BCA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350" w:type="dxa"/>
            <w:vMerge/>
          </w:tcPr>
          <w:p w14:paraId="7C6C203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c>
          <w:tcPr>
            <w:tcW w:w="1440" w:type="dxa"/>
            <w:shd w:val="clear" w:color="auto" w:fill="D9D9D9"/>
            <w:vAlign w:val="center"/>
          </w:tcPr>
          <w:p w14:paraId="5B1CDE1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r w:rsidRPr="0098526F">
              <w:rPr>
                <w:rFonts w:ascii="Times New Roman" w:eastAsia="Times New Roman" w:hAnsi="Times New Roman" w:cs="Times New Roman"/>
                <w:b/>
              </w:rPr>
              <w:t>All Members Combined</w:t>
            </w:r>
          </w:p>
        </w:tc>
        <w:tc>
          <w:tcPr>
            <w:tcW w:w="1283" w:type="dxa"/>
            <w:shd w:val="clear" w:color="auto" w:fill="D9D9D9"/>
            <w:vAlign w:val="center"/>
          </w:tcPr>
          <w:p w14:paraId="7D81A306" w14:textId="77777777" w:rsidR="00C83662" w:rsidRPr="0098526F" w:rsidRDefault="00C83662" w:rsidP="0098526F">
            <w:pPr>
              <w:widowControl w:val="0"/>
              <w:tabs>
                <w:tab w:val="left" w:leader="dot" w:pos="1869"/>
              </w:tabs>
              <w:autoSpaceDE w:val="0"/>
              <w:autoSpaceDN w:val="0"/>
              <w:spacing w:after="0" w:line="240" w:lineRule="auto"/>
              <w:jc w:val="both"/>
              <w:rPr>
                <w:rFonts w:ascii="Times New Roman" w:eastAsia="Times New Roman" w:hAnsi="Times New Roman" w:cs="Times New Roman"/>
              </w:rPr>
            </w:pPr>
            <w:r w:rsidRPr="0098526F">
              <w:rPr>
                <w:rFonts w:ascii="Times New Roman" w:eastAsia="Times New Roman" w:hAnsi="Times New Roman" w:cs="Times New Roman"/>
                <w:b/>
              </w:rPr>
              <w:t>Each Member</w:t>
            </w:r>
          </w:p>
        </w:tc>
        <w:tc>
          <w:tcPr>
            <w:tcW w:w="1260" w:type="dxa"/>
            <w:shd w:val="clear" w:color="auto" w:fill="D9D9D9"/>
            <w:vAlign w:val="center"/>
          </w:tcPr>
          <w:p w14:paraId="715808A0"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rPr>
            </w:pPr>
            <w:r w:rsidRPr="0098526F">
              <w:rPr>
                <w:rFonts w:ascii="Times New Roman" w:eastAsia="Times New Roman" w:hAnsi="Times New Roman" w:cs="Times New Roman"/>
                <w:b/>
              </w:rPr>
              <w:t>One Member</w:t>
            </w:r>
          </w:p>
        </w:tc>
        <w:tc>
          <w:tcPr>
            <w:tcW w:w="1511" w:type="dxa"/>
            <w:gridSpan w:val="2"/>
            <w:vMerge/>
          </w:tcPr>
          <w:p w14:paraId="594FCE3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rPr>
            </w:pPr>
          </w:p>
        </w:tc>
      </w:tr>
      <w:tr w:rsidR="00C83662" w:rsidRPr="0098526F" w14:paraId="732CBACA" w14:textId="77777777" w:rsidTr="001B7253">
        <w:tc>
          <w:tcPr>
            <w:tcW w:w="13684" w:type="dxa"/>
            <w:gridSpan w:val="9"/>
            <w:shd w:val="clear" w:color="auto" w:fill="7F7F7F"/>
          </w:tcPr>
          <w:p w14:paraId="7E9D49FF"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59" w:name="_Toc473817439"/>
            <w:r w:rsidRPr="0098526F">
              <w:rPr>
                <w:rFonts w:ascii="Times New Roman" w:eastAsia="Times New Roman" w:hAnsi="Times New Roman" w:cs="Times New Roman"/>
                <w:b/>
                <w:color w:val="FFFFFF"/>
              </w:rPr>
              <w:t>2. Historical Contract Non-Performance</w:t>
            </w:r>
            <w:bookmarkEnd w:id="59"/>
          </w:p>
        </w:tc>
      </w:tr>
      <w:tr w:rsidR="00C83662" w:rsidRPr="0098526F" w14:paraId="3A6218B9" w14:textId="77777777" w:rsidTr="001B7253">
        <w:tc>
          <w:tcPr>
            <w:tcW w:w="560" w:type="dxa"/>
          </w:tcPr>
          <w:p w14:paraId="1606BAA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2.1</w:t>
            </w:r>
          </w:p>
        </w:tc>
        <w:tc>
          <w:tcPr>
            <w:tcW w:w="2050" w:type="dxa"/>
          </w:tcPr>
          <w:p w14:paraId="1B33D92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History of Non-Performing Contracts</w:t>
            </w:r>
          </w:p>
        </w:tc>
        <w:tc>
          <w:tcPr>
            <w:tcW w:w="4230" w:type="dxa"/>
          </w:tcPr>
          <w:p w14:paraId="2F1EC5B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Non-performance of a contract</w:t>
            </w:r>
            <w:bookmarkStart w:id="60" w:name="_Ref302392673"/>
            <w:r w:rsidRPr="0098526F">
              <w:rPr>
                <w:rFonts w:ascii="Times New Roman" w:eastAsia="Times New Roman" w:hAnsi="Times New Roman" w:cs="Times New Roman"/>
                <w:sz w:val="20"/>
                <w:szCs w:val="20"/>
                <w:vertAlign w:val="superscript"/>
              </w:rPr>
              <w:footnoteReference w:id="1"/>
            </w:r>
            <w:bookmarkEnd w:id="60"/>
            <w:r w:rsidRPr="0098526F">
              <w:rPr>
                <w:rFonts w:ascii="Times New Roman" w:eastAsia="Times New Roman" w:hAnsi="Times New Roman" w:cs="Times New Roman"/>
                <w:sz w:val="20"/>
                <w:szCs w:val="20"/>
              </w:rPr>
              <w:t xml:space="preserve"> did not occur as a result of the contractor’s default since 1</w:t>
            </w:r>
            <w:r w:rsidRPr="0098526F">
              <w:rPr>
                <w:rFonts w:ascii="Times New Roman" w:eastAsia="Times New Roman" w:hAnsi="Times New Roman" w:cs="Times New Roman"/>
                <w:sz w:val="20"/>
                <w:szCs w:val="20"/>
                <w:vertAlign w:val="superscript"/>
              </w:rPr>
              <w:t>st</w:t>
            </w:r>
            <w:r w:rsidRPr="0098526F">
              <w:rPr>
                <w:rFonts w:ascii="Times New Roman" w:eastAsia="Times New Roman" w:hAnsi="Times New Roman" w:cs="Times New Roman"/>
                <w:sz w:val="20"/>
                <w:szCs w:val="20"/>
              </w:rPr>
              <w:t xml:space="preserve"> January </w:t>
            </w:r>
            <w:r w:rsidRPr="0098526F">
              <w:rPr>
                <w:rFonts w:ascii="Times New Roman" w:eastAsia="Times New Roman" w:hAnsi="Times New Roman" w:cs="Times New Roman"/>
                <w:i/>
                <w:sz w:val="20"/>
                <w:szCs w:val="20"/>
              </w:rPr>
              <w:t>[insert year]</w:t>
            </w:r>
            <w:r w:rsidRPr="0098526F">
              <w:rPr>
                <w:rFonts w:ascii="Times New Roman" w:eastAsia="Times New Roman" w:hAnsi="Times New Roman" w:cs="Times New Roman"/>
                <w:sz w:val="20"/>
                <w:szCs w:val="20"/>
              </w:rPr>
              <w:t xml:space="preserve">. </w:t>
            </w:r>
          </w:p>
        </w:tc>
        <w:tc>
          <w:tcPr>
            <w:tcW w:w="1350" w:type="dxa"/>
          </w:tcPr>
          <w:p w14:paraId="4A941D2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r w:rsidRPr="0098526F">
              <w:rPr>
                <w:rFonts w:ascii="Times New Roman" w:eastAsia="Times New Roman" w:hAnsi="Times New Roman" w:cs="Times New Roman"/>
                <w:sz w:val="20"/>
                <w:szCs w:val="20"/>
                <w:vertAlign w:val="superscript"/>
              </w:rPr>
              <w:t>1</w:t>
            </w:r>
          </w:p>
        </w:tc>
        <w:tc>
          <w:tcPr>
            <w:tcW w:w="1440" w:type="dxa"/>
          </w:tcPr>
          <w:p w14:paraId="2F2F3DE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requirements</w:t>
            </w:r>
          </w:p>
        </w:tc>
        <w:tc>
          <w:tcPr>
            <w:tcW w:w="1283" w:type="dxa"/>
          </w:tcPr>
          <w:p w14:paraId="4267A85B" w14:textId="77777777" w:rsidR="00C83662" w:rsidRPr="0098526F" w:rsidRDefault="00C83662" w:rsidP="0098526F">
            <w:pPr>
              <w:widowControl w:val="0"/>
              <w:tabs>
                <w:tab w:val="left" w:leader="dot" w:pos="1869"/>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bookmarkStart w:id="61" w:name="_Ref302393126"/>
            <w:r w:rsidRPr="0098526F">
              <w:rPr>
                <w:rFonts w:ascii="Times New Roman" w:eastAsia="Times New Roman" w:hAnsi="Times New Roman" w:cs="Times New Roman"/>
                <w:sz w:val="20"/>
                <w:szCs w:val="20"/>
                <w:vertAlign w:val="superscript"/>
              </w:rPr>
              <w:footnoteReference w:id="2"/>
            </w:r>
            <w:bookmarkEnd w:id="61"/>
          </w:p>
        </w:tc>
        <w:tc>
          <w:tcPr>
            <w:tcW w:w="1260" w:type="dxa"/>
          </w:tcPr>
          <w:p w14:paraId="1DB27D2F"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Pr>
          <w:p w14:paraId="63792A8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CON-2</w:t>
            </w:r>
          </w:p>
        </w:tc>
      </w:tr>
      <w:tr w:rsidR="00C83662" w:rsidRPr="0098526F" w14:paraId="0232DCE2" w14:textId="77777777" w:rsidTr="001B7253">
        <w:tc>
          <w:tcPr>
            <w:tcW w:w="560" w:type="dxa"/>
          </w:tcPr>
          <w:p w14:paraId="605B3F3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2.2</w:t>
            </w:r>
          </w:p>
        </w:tc>
        <w:tc>
          <w:tcPr>
            <w:tcW w:w="2050" w:type="dxa"/>
          </w:tcPr>
          <w:p w14:paraId="2794B17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Suspension Based on Execution of Bid/Proposal Securing Declaration by the Employer</w:t>
            </w:r>
          </w:p>
        </w:tc>
        <w:tc>
          <w:tcPr>
            <w:tcW w:w="4230" w:type="dxa"/>
          </w:tcPr>
          <w:p w14:paraId="0E68FA9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Not under suspension based on execution of a Bid/Proposal Securing Declaration under ITA 4.9.</w:t>
            </w:r>
          </w:p>
        </w:tc>
        <w:tc>
          <w:tcPr>
            <w:tcW w:w="1350" w:type="dxa"/>
          </w:tcPr>
          <w:p w14:paraId="6C6192C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440" w:type="dxa"/>
          </w:tcPr>
          <w:p w14:paraId="76497B3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283" w:type="dxa"/>
          </w:tcPr>
          <w:p w14:paraId="7C07F3F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260" w:type="dxa"/>
          </w:tcPr>
          <w:p w14:paraId="582763F5"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Pr>
          <w:p w14:paraId="7A32995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Application Submission Letter</w:t>
            </w:r>
          </w:p>
        </w:tc>
      </w:tr>
      <w:tr w:rsidR="00C83662" w:rsidRPr="0098526F" w14:paraId="7C93B57E" w14:textId="77777777" w:rsidTr="001B7253">
        <w:tc>
          <w:tcPr>
            <w:tcW w:w="560" w:type="dxa"/>
          </w:tcPr>
          <w:p w14:paraId="745077E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2.3</w:t>
            </w:r>
          </w:p>
        </w:tc>
        <w:tc>
          <w:tcPr>
            <w:tcW w:w="2050" w:type="dxa"/>
          </w:tcPr>
          <w:p w14:paraId="4E13F24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Pending Litigation</w:t>
            </w:r>
          </w:p>
        </w:tc>
        <w:tc>
          <w:tcPr>
            <w:tcW w:w="4230" w:type="dxa"/>
          </w:tcPr>
          <w:p w14:paraId="6E42117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Applicant’s financial position and prospective long-term profitability are still sound according to criteria established in 3.1 below and assuming that all pending litigation will be resolved against the Applicant</w:t>
            </w:r>
          </w:p>
        </w:tc>
        <w:tc>
          <w:tcPr>
            <w:tcW w:w="1350" w:type="dxa"/>
          </w:tcPr>
          <w:p w14:paraId="77A4D83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440" w:type="dxa"/>
          </w:tcPr>
          <w:p w14:paraId="0A08D6C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283" w:type="dxa"/>
          </w:tcPr>
          <w:p w14:paraId="102588A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260" w:type="dxa"/>
          </w:tcPr>
          <w:p w14:paraId="0AF87D7C"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Pr>
          <w:p w14:paraId="79F2B97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CON – 2</w:t>
            </w:r>
          </w:p>
          <w:p w14:paraId="6FC1E5A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83662" w:rsidRPr="0098526F" w14:paraId="07169DE4" w14:textId="77777777" w:rsidTr="001B7253">
        <w:tc>
          <w:tcPr>
            <w:tcW w:w="560" w:type="dxa"/>
          </w:tcPr>
          <w:p w14:paraId="49A698C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2.4</w:t>
            </w:r>
          </w:p>
        </w:tc>
        <w:tc>
          <w:tcPr>
            <w:tcW w:w="2050" w:type="dxa"/>
          </w:tcPr>
          <w:p w14:paraId="1740342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Litigation History</w:t>
            </w:r>
          </w:p>
        </w:tc>
        <w:tc>
          <w:tcPr>
            <w:tcW w:w="4230" w:type="dxa"/>
            <w:tcBorders>
              <w:bottom w:val="single" w:sz="4" w:space="0" w:color="auto"/>
            </w:tcBorders>
          </w:tcPr>
          <w:p w14:paraId="151DB3E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98526F">
              <w:rPr>
                <w:rFonts w:ascii="Times New Roman" w:eastAsia="Times New Roman" w:hAnsi="Times New Roman" w:cs="Times New Roman"/>
                <w:sz w:val="20"/>
                <w:szCs w:val="20"/>
              </w:rPr>
              <w:t>No consistent history of court/arbitral award decisions against the Applicant</w:t>
            </w:r>
            <w:r w:rsidRPr="0098526F">
              <w:rPr>
                <w:rFonts w:ascii="Times New Roman" w:eastAsia="Times New Roman" w:hAnsi="Times New Roman" w:cs="Times New Roman"/>
                <w:sz w:val="20"/>
                <w:szCs w:val="20"/>
                <w:vertAlign w:val="superscript"/>
              </w:rPr>
              <w:footnoteReference w:id="3"/>
            </w:r>
            <w:r w:rsidRPr="0098526F">
              <w:rPr>
                <w:rFonts w:ascii="Times New Roman" w:eastAsia="Times New Roman" w:hAnsi="Times New Roman" w:cs="Times New Roman"/>
                <w:sz w:val="20"/>
                <w:szCs w:val="20"/>
              </w:rPr>
              <w:t xml:space="preserve"> since 1</w:t>
            </w:r>
            <w:r w:rsidRPr="0098526F">
              <w:rPr>
                <w:rFonts w:ascii="Times New Roman" w:eastAsia="Times New Roman" w:hAnsi="Times New Roman" w:cs="Times New Roman"/>
                <w:sz w:val="20"/>
                <w:szCs w:val="20"/>
                <w:vertAlign w:val="superscript"/>
              </w:rPr>
              <w:t>st</w:t>
            </w:r>
            <w:r w:rsidRPr="0098526F">
              <w:rPr>
                <w:rFonts w:ascii="Times New Roman" w:eastAsia="Times New Roman" w:hAnsi="Times New Roman" w:cs="Times New Roman"/>
                <w:sz w:val="20"/>
                <w:szCs w:val="20"/>
              </w:rPr>
              <w:t xml:space="preserve"> January </w:t>
            </w:r>
            <w:r w:rsidRPr="0098526F">
              <w:rPr>
                <w:rFonts w:ascii="Times New Roman" w:eastAsia="Times New Roman" w:hAnsi="Times New Roman" w:cs="Times New Roman"/>
                <w:i/>
                <w:sz w:val="20"/>
                <w:szCs w:val="20"/>
              </w:rPr>
              <w:t>[insert year]</w:t>
            </w:r>
          </w:p>
          <w:p w14:paraId="2F8B88C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tcBorders>
              <w:bottom w:val="single" w:sz="4" w:space="0" w:color="auto"/>
            </w:tcBorders>
          </w:tcPr>
          <w:p w14:paraId="170BD8D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440" w:type="dxa"/>
            <w:tcBorders>
              <w:bottom w:val="single" w:sz="4" w:space="0" w:color="auto"/>
            </w:tcBorders>
          </w:tcPr>
          <w:p w14:paraId="3C89BA8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283" w:type="dxa"/>
            <w:tcBorders>
              <w:bottom w:val="single" w:sz="4" w:space="0" w:color="auto"/>
            </w:tcBorders>
          </w:tcPr>
          <w:p w14:paraId="0AC6409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requirement </w:t>
            </w:r>
          </w:p>
        </w:tc>
        <w:tc>
          <w:tcPr>
            <w:tcW w:w="1260" w:type="dxa"/>
            <w:tcBorders>
              <w:bottom w:val="single" w:sz="4" w:space="0" w:color="auto"/>
            </w:tcBorders>
          </w:tcPr>
          <w:p w14:paraId="72A79486"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Borders>
              <w:bottom w:val="single" w:sz="4" w:space="0" w:color="auto"/>
            </w:tcBorders>
          </w:tcPr>
          <w:p w14:paraId="21F9CC1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CON – 2</w:t>
            </w:r>
          </w:p>
        </w:tc>
      </w:tr>
      <w:tr w:rsidR="00C83662" w:rsidRPr="0098526F" w14:paraId="19DF517C" w14:textId="77777777" w:rsidTr="001B7253">
        <w:tc>
          <w:tcPr>
            <w:tcW w:w="560" w:type="dxa"/>
          </w:tcPr>
          <w:p w14:paraId="09B3F50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2.5</w:t>
            </w:r>
          </w:p>
        </w:tc>
        <w:tc>
          <w:tcPr>
            <w:tcW w:w="2050" w:type="dxa"/>
            <w:shd w:val="clear" w:color="auto" w:fill="auto"/>
          </w:tcPr>
          <w:p w14:paraId="57CB7557"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b/>
              </w:rPr>
            </w:pPr>
            <w:r w:rsidRPr="0098526F">
              <w:rPr>
                <w:rFonts w:ascii="Times New Roman" w:eastAsia="Times New Roman" w:hAnsi="Times New Roman" w:cs="Times New Roman"/>
                <w:b/>
              </w:rPr>
              <w:t xml:space="preserve">Declaration: Environmental, </w:t>
            </w:r>
            <w:r w:rsidRPr="0098526F">
              <w:rPr>
                <w:rFonts w:ascii="Times New Roman" w:eastAsia="Times New Roman" w:hAnsi="Times New Roman" w:cs="Times New Roman"/>
                <w:b/>
              </w:rPr>
              <w:lastRenderedPageBreak/>
              <w:t>Social, Health, and Safety (ESHS) past performance</w:t>
            </w:r>
          </w:p>
        </w:tc>
        <w:tc>
          <w:tcPr>
            <w:tcW w:w="4230" w:type="dxa"/>
            <w:tcBorders>
              <w:right w:val="single" w:sz="4" w:space="0" w:color="auto"/>
            </w:tcBorders>
            <w:shd w:val="clear" w:color="auto" w:fill="auto"/>
          </w:tcPr>
          <w:p w14:paraId="3361711C"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lastRenderedPageBreak/>
              <w:t xml:space="preserve">Declare any civil work contracts that have been suspended or terminated and/or </w:t>
            </w:r>
            <w:r w:rsidRPr="0098526F">
              <w:rPr>
                <w:rFonts w:ascii="Times New Roman" w:eastAsia="Times New Roman" w:hAnsi="Times New Roman" w:cs="Times New Roman"/>
              </w:rPr>
              <w:lastRenderedPageBreak/>
              <w:t xml:space="preserve">performance security called by a client for reasons related to the non-compliance of any environmental, or social </w:t>
            </w:r>
            <w:r w:rsidRPr="0098526F">
              <w:rPr>
                <w:rFonts w:ascii="Times New Roman" w:eastAsia="Times New Roman" w:hAnsi="Times New Roman" w:cs="Times New Roman"/>
                <w:color w:val="000000"/>
                <w:sz w:val="24"/>
                <w:szCs w:val="24"/>
              </w:rPr>
              <w:t>(including sexual exploitation and abuse (SEA) and gender-based violence (GBV))</w:t>
            </w:r>
            <w:r w:rsidRPr="0098526F">
              <w:rPr>
                <w:rFonts w:ascii="Times New Roman" w:eastAsia="Times New Roman" w:hAnsi="Times New Roman" w:cs="Times New Roman"/>
              </w:rPr>
              <w:t>, or health or safety requirements or safeguard in the past five years</w:t>
            </w:r>
            <w:r w:rsidRPr="0098526F">
              <w:rPr>
                <w:rFonts w:ascii="Times New Roman" w:eastAsia="Times New Roman" w:hAnsi="Times New Roman" w:cs="Times New Roman"/>
                <w:vertAlign w:val="superscript"/>
              </w:rPr>
              <w:footnoteReference w:id="4"/>
            </w:r>
            <w:r w:rsidRPr="0098526F">
              <w:rPr>
                <w:rFonts w:ascii="Times New Roman" w:eastAsia="Times New Roman" w:hAnsi="Times New Roman" w:cs="Times New Roman"/>
              </w:rPr>
              <w:t xml:space="preserve">. </w:t>
            </w:r>
          </w:p>
        </w:tc>
        <w:tc>
          <w:tcPr>
            <w:tcW w:w="1350" w:type="dxa"/>
            <w:tcBorders>
              <w:left w:val="single" w:sz="4" w:space="0" w:color="auto"/>
              <w:right w:val="single" w:sz="4" w:space="0" w:color="auto"/>
            </w:tcBorders>
            <w:shd w:val="clear" w:color="auto" w:fill="auto"/>
            <w:vAlign w:val="center"/>
          </w:tcPr>
          <w:p w14:paraId="3C3D053B"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lastRenderedPageBreak/>
              <w:t xml:space="preserve">Must make the </w:t>
            </w:r>
            <w:r w:rsidRPr="0098526F">
              <w:rPr>
                <w:rFonts w:ascii="Times New Roman" w:eastAsia="Times New Roman" w:hAnsi="Times New Roman" w:cs="Times New Roman"/>
              </w:rPr>
              <w:lastRenderedPageBreak/>
              <w:t>declaration. Where there are Specialized Sub-contractor/s, the Specialized Sub-contractor/s must also make the declaration</w:t>
            </w:r>
          </w:p>
        </w:tc>
        <w:tc>
          <w:tcPr>
            <w:tcW w:w="1440" w:type="dxa"/>
            <w:tcBorders>
              <w:left w:val="single" w:sz="4" w:space="0" w:color="auto"/>
              <w:right w:val="single" w:sz="4" w:space="0" w:color="auto"/>
            </w:tcBorders>
            <w:shd w:val="clear" w:color="auto" w:fill="auto"/>
            <w:vAlign w:val="center"/>
          </w:tcPr>
          <w:p w14:paraId="0BFE7BE8"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lastRenderedPageBreak/>
              <w:t>N/A</w:t>
            </w:r>
          </w:p>
        </w:tc>
        <w:tc>
          <w:tcPr>
            <w:tcW w:w="1283" w:type="dxa"/>
            <w:tcBorders>
              <w:left w:val="single" w:sz="4" w:space="0" w:color="auto"/>
              <w:right w:val="single" w:sz="4" w:space="0" w:color="auto"/>
            </w:tcBorders>
            <w:shd w:val="clear" w:color="auto" w:fill="auto"/>
            <w:vAlign w:val="center"/>
          </w:tcPr>
          <w:p w14:paraId="3CE43418"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t xml:space="preserve">Each must make the </w:t>
            </w:r>
            <w:r w:rsidRPr="0098526F">
              <w:rPr>
                <w:rFonts w:ascii="Times New Roman" w:eastAsia="Times New Roman" w:hAnsi="Times New Roman" w:cs="Times New Roman"/>
              </w:rPr>
              <w:lastRenderedPageBreak/>
              <w:t>declaration. Where there are Specialized Sub-contractor/s, the Specialized Sub-contractor/s must also make the declaration.</w:t>
            </w:r>
          </w:p>
        </w:tc>
        <w:tc>
          <w:tcPr>
            <w:tcW w:w="1260" w:type="dxa"/>
            <w:tcBorders>
              <w:left w:val="single" w:sz="4" w:space="0" w:color="auto"/>
              <w:right w:val="single" w:sz="4" w:space="0" w:color="auto"/>
            </w:tcBorders>
            <w:shd w:val="clear" w:color="auto" w:fill="auto"/>
            <w:vAlign w:val="center"/>
          </w:tcPr>
          <w:p w14:paraId="19AF5B22" w14:textId="77777777" w:rsidR="00C83662" w:rsidRPr="0098526F" w:rsidRDefault="00C83662" w:rsidP="0098526F">
            <w:pPr>
              <w:widowControl w:val="0"/>
              <w:autoSpaceDE w:val="0"/>
              <w:autoSpaceDN w:val="0"/>
              <w:spacing w:before="80" w:after="8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lastRenderedPageBreak/>
              <w:t>N/A</w:t>
            </w:r>
          </w:p>
        </w:tc>
        <w:tc>
          <w:tcPr>
            <w:tcW w:w="1511" w:type="dxa"/>
            <w:gridSpan w:val="2"/>
            <w:tcBorders>
              <w:left w:val="single" w:sz="4" w:space="0" w:color="auto"/>
              <w:right w:val="single" w:sz="4" w:space="0" w:color="auto"/>
            </w:tcBorders>
            <w:shd w:val="clear" w:color="auto" w:fill="auto"/>
            <w:vAlign w:val="center"/>
          </w:tcPr>
          <w:p w14:paraId="7747D5BB" w14:textId="77777777" w:rsidR="00C83662" w:rsidRPr="0098526F" w:rsidRDefault="00C83662" w:rsidP="0098526F">
            <w:pPr>
              <w:widowControl w:val="0"/>
              <w:tabs>
                <w:tab w:val="left" w:leader="dot" w:pos="8424"/>
              </w:tabs>
              <w:autoSpaceDE w:val="0"/>
              <w:autoSpaceDN w:val="0"/>
              <w:spacing w:before="80" w:after="80" w:line="240" w:lineRule="auto"/>
              <w:jc w:val="both"/>
              <w:rPr>
                <w:rFonts w:ascii="Times New Roman" w:eastAsia="Times New Roman" w:hAnsi="Times New Roman" w:cs="Times New Roman"/>
              </w:rPr>
            </w:pPr>
            <w:r w:rsidRPr="0098526F">
              <w:rPr>
                <w:rFonts w:ascii="Times New Roman" w:eastAsia="Times New Roman" w:hAnsi="Times New Roman" w:cs="Times New Roman"/>
              </w:rPr>
              <w:t xml:space="preserve">Form CON-3 ESHS </w:t>
            </w:r>
            <w:r w:rsidRPr="0098526F">
              <w:rPr>
                <w:rFonts w:ascii="Times New Roman" w:eastAsia="Times New Roman" w:hAnsi="Times New Roman" w:cs="Times New Roman"/>
              </w:rPr>
              <w:lastRenderedPageBreak/>
              <w:t>Performance Declaration</w:t>
            </w:r>
          </w:p>
        </w:tc>
      </w:tr>
      <w:tr w:rsidR="00C83662" w:rsidRPr="0098526F" w14:paraId="3A0693B2" w14:textId="77777777" w:rsidTr="001B7253">
        <w:tc>
          <w:tcPr>
            <w:tcW w:w="13684" w:type="dxa"/>
            <w:gridSpan w:val="9"/>
            <w:tcBorders>
              <w:bottom w:val="single" w:sz="4" w:space="0" w:color="auto"/>
            </w:tcBorders>
            <w:shd w:val="clear" w:color="auto" w:fill="7F7F7F"/>
          </w:tcPr>
          <w:p w14:paraId="2745C0EA"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rPr>
            </w:pPr>
            <w:bookmarkStart w:id="62" w:name="_Toc473817440"/>
            <w:r w:rsidRPr="0098526F">
              <w:rPr>
                <w:rFonts w:ascii="Times New Roman" w:eastAsia="Times New Roman" w:hAnsi="Times New Roman" w:cs="Times New Roman"/>
                <w:b/>
                <w:color w:val="FFFFFF"/>
              </w:rPr>
              <w:t>3. Financial Situation and Performance</w:t>
            </w:r>
            <w:bookmarkEnd w:id="62"/>
          </w:p>
        </w:tc>
      </w:tr>
      <w:tr w:rsidR="00C83662" w:rsidRPr="0098526F" w14:paraId="238D7DF0" w14:textId="77777777" w:rsidTr="001B7253">
        <w:tc>
          <w:tcPr>
            <w:tcW w:w="560" w:type="dxa"/>
            <w:tcBorders>
              <w:bottom w:val="single" w:sz="4" w:space="0" w:color="auto"/>
            </w:tcBorders>
          </w:tcPr>
          <w:p w14:paraId="295CE07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3.1</w:t>
            </w:r>
          </w:p>
        </w:tc>
        <w:tc>
          <w:tcPr>
            <w:tcW w:w="2050" w:type="dxa"/>
            <w:tcBorders>
              <w:bottom w:val="single" w:sz="4" w:space="0" w:color="auto"/>
            </w:tcBorders>
          </w:tcPr>
          <w:p w14:paraId="6B1C160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Financial Capabilities</w:t>
            </w:r>
          </w:p>
        </w:tc>
        <w:tc>
          <w:tcPr>
            <w:tcW w:w="4230" w:type="dxa"/>
            <w:tcBorders>
              <w:bottom w:val="single" w:sz="4" w:space="0" w:color="auto"/>
            </w:tcBorders>
          </w:tcPr>
          <w:p w14:paraId="2F864B2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(i) The Applicant shall demonstrate that it has access to, or has available, liquid assets, unencumbered real assets, lines of credit, and other financial means (independent of any contractual advance payment) sufficient to meet the construction cash flow requirements estimated as Naira </w:t>
            </w:r>
            <w:r w:rsidRPr="0098526F">
              <w:rPr>
                <w:rFonts w:ascii="Times New Roman" w:eastAsia="Times New Roman" w:hAnsi="Times New Roman" w:cs="Times New Roman"/>
                <w:i/>
                <w:sz w:val="20"/>
                <w:szCs w:val="20"/>
              </w:rPr>
              <w:t xml:space="preserve">[insert amount in US$ if applicable] </w:t>
            </w:r>
            <w:r w:rsidRPr="0098526F">
              <w:rPr>
                <w:rFonts w:ascii="Times New Roman" w:eastAsia="Times New Roman" w:hAnsi="Times New Roman" w:cs="Times New Roman"/>
                <w:sz w:val="20"/>
                <w:szCs w:val="20"/>
              </w:rPr>
              <w:t>for the subject contract(s) net of the Applicants other commitments</w:t>
            </w:r>
          </w:p>
          <w:p w14:paraId="4DFF23E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(ii) The Applicant shall also demonstrate, to the satisfaction of the Employer, that it has adequate sources of finance to meet the cash flow requirements on works currently in progress and </w:t>
            </w:r>
            <w:r w:rsidRPr="0098526F">
              <w:rPr>
                <w:rFonts w:ascii="Times New Roman" w:eastAsia="Times New Roman" w:hAnsi="Times New Roman" w:cs="Times New Roman"/>
                <w:sz w:val="20"/>
                <w:szCs w:val="20"/>
              </w:rPr>
              <w:lastRenderedPageBreak/>
              <w:t>for future contract commitments.</w:t>
            </w:r>
          </w:p>
          <w:p w14:paraId="501199A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(iii) The audited balance sheets and other financial statements acceptable to the Employer, for the last </w:t>
            </w:r>
            <w:r w:rsidRPr="0098526F">
              <w:rPr>
                <w:rFonts w:ascii="Times New Roman" w:eastAsia="Times New Roman" w:hAnsi="Times New Roman" w:cs="Times New Roman"/>
                <w:i/>
                <w:sz w:val="20"/>
                <w:szCs w:val="20"/>
              </w:rPr>
              <w:t xml:space="preserve">[insert number] </w:t>
            </w:r>
            <w:r w:rsidRPr="0098526F">
              <w:rPr>
                <w:rFonts w:ascii="Times New Roman" w:eastAsia="Times New Roman" w:hAnsi="Times New Roman" w:cs="Times New Roman"/>
                <w:sz w:val="20"/>
                <w:szCs w:val="20"/>
              </w:rPr>
              <w:t>years shall be submitted and must demonstrate the current soundness of the Applicant’s financial position and indicate its prospective long-term profitability.</w:t>
            </w:r>
          </w:p>
        </w:tc>
        <w:tc>
          <w:tcPr>
            <w:tcW w:w="1350" w:type="dxa"/>
            <w:tcBorders>
              <w:bottom w:val="single" w:sz="4" w:space="0" w:color="auto"/>
            </w:tcBorders>
          </w:tcPr>
          <w:p w14:paraId="4E41819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Must meet requirement</w:t>
            </w:r>
          </w:p>
          <w:p w14:paraId="4215BF2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753C6B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3FC0CA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77DAA1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AF3559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427CA9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593CE0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25303B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p w14:paraId="65C12C0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EC4335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7F235B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202C42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440" w:type="dxa"/>
            <w:tcBorders>
              <w:bottom w:val="single" w:sz="4" w:space="0" w:color="auto"/>
            </w:tcBorders>
          </w:tcPr>
          <w:p w14:paraId="6F2B175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Must meet requirement</w:t>
            </w:r>
          </w:p>
          <w:p w14:paraId="632BD12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303AFF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F81842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6B85AB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97DB47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6810EB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701EB2B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4BAD25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p w14:paraId="6E247F4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93332D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C33162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EE50BF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283" w:type="dxa"/>
            <w:tcBorders>
              <w:bottom w:val="single" w:sz="4" w:space="0" w:color="auto"/>
            </w:tcBorders>
          </w:tcPr>
          <w:p w14:paraId="5409C97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N/A</w:t>
            </w:r>
            <w:r w:rsidRPr="0098526F" w:rsidDel="0004580A">
              <w:rPr>
                <w:rFonts w:ascii="Times New Roman" w:eastAsia="Times New Roman" w:hAnsi="Times New Roman" w:cs="Times New Roman"/>
                <w:sz w:val="20"/>
                <w:szCs w:val="20"/>
              </w:rPr>
              <w:t xml:space="preserve"> </w:t>
            </w:r>
          </w:p>
          <w:p w14:paraId="1683C5C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8476FC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7983B9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363344A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67DDC65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20E9AE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559323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9E908F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C0A4F3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428DB62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1914FA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EA9ABE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E35C9B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5089304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260" w:type="dxa"/>
            <w:tcBorders>
              <w:bottom w:val="single" w:sz="4" w:space="0" w:color="auto"/>
            </w:tcBorders>
          </w:tcPr>
          <w:p w14:paraId="3A0ECF3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N/A</w:t>
            </w:r>
          </w:p>
          <w:p w14:paraId="65314C1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2F422FD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1932C24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4B549A0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p w14:paraId="07A4DB47"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5A7CEE23"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05C8892A"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7942B891"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0FAF883E"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5C0A65D9"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15F21FEF"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04BFCF19"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4D789932"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p w14:paraId="2699E5F6"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511" w:type="dxa"/>
            <w:gridSpan w:val="2"/>
            <w:tcBorders>
              <w:bottom w:val="single" w:sz="4" w:space="0" w:color="auto"/>
            </w:tcBorders>
          </w:tcPr>
          <w:p w14:paraId="7917DD3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Form FIN – 3.1, with attachments</w:t>
            </w:r>
          </w:p>
        </w:tc>
      </w:tr>
      <w:tr w:rsidR="00C83662" w:rsidRPr="0098526F" w14:paraId="1969C6BE" w14:textId="77777777" w:rsidTr="001B7253">
        <w:tc>
          <w:tcPr>
            <w:tcW w:w="560" w:type="dxa"/>
            <w:tcBorders>
              <w:top w:val="single" w:sz="4" w:space="0" w:color="auto"/>
            </w:tcBorders>
          </w:tcPr>
          <w:p w14:paraId="062531A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3.2</w:t>
            </w:r>
          </w:p>
        </w:tc>
        <w:tc>
          <w:tcPr>
            <w:tcW w:w="2050" w:type="dxa"/>
            <w:tcBorders>
              <w:top w:val="single" w:sz="4" w:space="0" w:color="auto"/>
            </w:tcBorders>
          </w:tcPr>
          <w:p w14:paraId="5BEDFEB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Average Annual Construction Turnover</w:t>
            </w:r>
          </w:p>
        </w:tc>
        <w:tc>
          <w:tcPr>
            <w:tcW w:w="4230" w:type="dxa"/>
            <w:tcBorders>
              <w:top w:val="single" w:sz="4" w:space="0" w:color="auto"/>
            </w:tcBorders>
          </w:tcPr>
          <w:p w14:paraId="5450F39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Minimum average annual construction turnover of Naira </w:t>
            </w:r>
            <w:r w:rsidRPr="0098526F">
              <w:rPr>
                <w:rFonts w:ascii="Times New Roman" w:eastAsia="Times New Roman" w:hAnsi="Times New Roman" w:cs="Times New Roman"/>
                <w:i/>
                <w:sz w:val="20"/>
                <w:szCs w:val="20"/>
              </w:rPr>
              <w:t>[insert amount in US$ equivalent in words and figures if applicable]</w:t>
            </w:r>
            <w:r w:rsidRPr="0098526F">
              <w:rPr>
                <w:rFonts w:ascii="Times New Roman" w:eastAsia="Times New Roman" w:hAnsi="Times New Roman" w:cs="Times New Roman"/>
                <w:sz w:val="20"/>
                <w:szCs w:val="20"/>
              </w:rPr>
              <w:t xml:space="preserve">, calculated as total certified payments received for contracts in progress and/or completed within the last </w:t>
            </w:r>
            <w:r w:rsidRPr="0098526F">
              <w:rPr>
                <w:rFonts w:ascii="Times New Roman" w:eastAsia="Times New Roman" w:hAnsi="Times New Roman" w:cs="Times New Roman"/>
                <w:i/>
                <w:sz w:val="20"/>
                <w:szCs w:val="20"/>
              </w:rPr>
              <w:t>[insert number]</w:t>
            </w:r>
            <w:r w:rsidRPr="0098526F">
              <w:rPr>
                <w:rFonts w:ascii="Times New Roman" w:eastAsia="Times New Roman" w:hAnsi="Times New Roman" w:cs="Times New Roman"/>
                <w:sz w:val="20"/>
                <w:szCs w:val="20"/>
              </w:rPr>
              <w:t xml:space="preserve"> years, divided by </w:t>
            </w:r>
            <w:r w:rsidRPr="0098526F">
              <w:rPr>
                <w:rFonts w:ascii="Times New Roman" w:eastAsia="Times New Roman" w:hAnsi="Times New Roman" w:cs="Times New Roman"/>
                <w:i/>
                <w:sz w:val="20"/>
                <w:szCs w:val="20"/>
              </w:rPr>
              <w:t>[insert number of years in words]</w:t>
            </w:r>
            <w:r w:rsidRPr="0098526F">
              <w:rPr>
                <w:rFonts w:ascii="Times New Roman" w:eastAsia="Times New Roman" w:hAnsi="Times New Roman" w:cs="Times New Roman"/>
                <w:sz w:val="20"/>
                <w:szCs w:val="20"/>
              </w:rPr>
              <w:t xml:space="preserve"> years</w:t>
            </w:r>
          </w:p>
        </w:tc>
        <w:tc>
          <w:tcPr>
            <w:tcW w:w="1350" w:type="dxa"/>
            <w:tcBorders>
              <w:top w:val="single" w:sz="4" w:space="0" w:color="auto"/>
            </w:tcBorders>
          </w:tcPr>
          <w:p w14:paraId="409EBF0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440" w:type="dxa"/>
            <w:tcBorders>
              <w:top w:val="single" w:sz="4" w:space="0" w:color="auto"/>
            </w:tcBorders>
          </w:tcPr>
          <w:p w14:paraId="2513461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283" w:type="dxa"/>
            <w:tcBorders>
              <w:top w:val="single" w:sz="4" w:space="0" w:color="auto"/>
            </w:tcBorders>
          </w:tcPr>
          <w:p w14:paraId="6F748BF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w:t>
            </w:r>
            <w:r w:rsidRPr="0098526F">
              <w:rPr>
                <w:rFonts w:ascii="Times New Roman" w:eastAsia="Times New Roman" w:hAnsi="Times New Roman" w:cs="Times New Roman"/>
                <w:i/>
                <w:sz w:val="20"/>
                <w:szCs w:val="20"/>
              </w:rPr>
              <w:t>[insert number]</w:t>
            </w:r>
            <w:r w:rsidRPr="0098526F">
              <w:rPr>
                <w:rFonts w:ascii="Times New Roman" w:eastAsia="Times New Roman" w:hAnsi="Times New Roman" w:cs="Times New Roman"/>
                <w:sz w:val="20"/>
                <w:szCs w:val="20"/>
              </w:rPr>
              <w:t xml:space="preserve"> %, </w:t>
            </w:r>
            <w:r w:rsidRPr="0098526F">
              <w:rPr>
                <w:rFonts w:ascii="Times New Roman" w:eastAsia="Times New Roman" w:hAnsi="Times New Roman" w:cs="Times New Roman"/>
                <w:i/>
                <w:sz w:val="20"/>
                <w:szCs w:val="20"/>
              </w:rPr>
              <w:t>[insert percentage in words]</w:t>
            </w:r>
            <w:r w:rsidRPr="0098526F">
              <w:rPr>
                <w:rFonts w:ascii="Times New Roman" w:eastAsia="Times New Roman" w:hAnsi="Times New Roman" w:cs="Times New Roman"/>
                <w:sz w:val="20"/>
                <w:szCs w:val="20"/>
              </w:rPr>
              <w:t xml:space="preserve"> of the requirement</w:t>
            </w:r>
          </w:p>
        </w:tc>
        <w:tc>
          <w:tcPr>
            <w:tcW w:w="1260" w:type="dxa"/>
            <w:tcBorders>
              <w:top w:val="single" w:sz="4" w:space="0" w:color="auto"/>
            </w:tcBorders>
          </w:tcPr>
          <w:p w14:paraId="652A51A1"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w:t>
            </w:r>
            <w:r w:rsidRPr="0098526F">
              <w:rPr>
                <w:rFonts w:ascii="Times New Roman" w:eastAsia="Times New Roman" w:hAnsi="Times New Roman" w:cs="Times New Roman"/>
                <w:i/>
                <w:sz w:val="20"/>
                <w:szCs w:val="20"/>
              </w:rPr>
              <w:t>[insert number]</w:t>
            </w:r>
            <w:r w:rsidRPr="0098526F">
              <w:rPr>
                <w:rFonts w:ascii="Times New Roman" w:eastAsia="Times New Roman" w:hAnsi="Times New Roman" w:cs="Times New Roman"/>
                <w:sz w:val="20"/>
                <w:szCs w:val="20"/>
              </w:rPr>
              <w:t xml:space="preserve"> %, </w:t>
            </w:r>
            <w:r w:rsidRPr="0098526F">
              <w:rPr>
                <w:rFonts w:ascii="Times New Roman" w:eastAsia="Times New Roman" w:hAnsi="Times New Roman" w:cs="Times New Roman"/>
                <w:i/>
                <w:sz w:val="20"/>
                <w:szCs w:val="20"/>
              </w:rPr>
              <w:t>[insert percentage in words]</w:t>
            </w:r>
            <w:r w:rsidRPr="0098526F">
              <w:rPr>
                <w:rFonts w:ascii="Times New Roman" w:eastAsia="Times New Roman" w:hAnsi="Times New Roman" w:cs="Times New Roman"/>
                <w:sz w:val="20"/>
                <w:szCs w:val="20"/>
              </w:rPr>
              <w:t xml:space="preserve"> of the requirement</w:t>
            </w:r>
          </w:p>
        </w:tc>
        <w:tc>
          <w:tcPr>
            <w:tcW w:w="1511" w:type="dxa"/>
            <w:gridSpan w:val="2"/>
            <w:tcBorders>
              <w:top w:val="single" w:sz="4" w:space="0" w:color="auto"/>
            </w:tcBorders>
          </w:tcPr>
          <w:p w14:paraId="238A71A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FIN – 3.2</w:t>
            </w:r>
          </w:p>
          <w:p w14:paraId="1137815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83662" w:rsidRPr="0098526F" w14:paraId="5B198F32" w14:textId="77777777" w:rsidTr="001B7253">
        <w:tc>
          <w:tcPr>
            <w:tcW w:w="13684" w:type="dxa"/>
            <w:gridSpan w:val="9"/>
            <w:shd w:val="clear" w:color="auto" w:fill="7F7F7F"/>
          </w:tcPr>
          <w:p w14:paraId="09FA1C3A" w14:textId="77777777" w:rsidR="00C83662" w:rsidRPr="0098526F" w:rsidRDefault="00C83662" w:rsidP="0098526F">
            <w:pPr>
              <w:widowControl w:val="0"/>
              <w:tabs>
                <w:tab w:val="left" w:leader="dot" w:pos="8424"/>
              </w:tabs>
              <w:autoSpaceDE w:val="0"/>
              <w:autoSpaceDN w:val="0"/>
              <w:spacing w:before="120" w:after="120" w:line="240" w:lineRule="auto"/>
              <w:jc w:val="both"/>
              <w:rPr>
                <w:rFonts w:ascii="Times New Roman" w:eastAsia="Times New Roman" w:hAnsi="Times New Roman" w:cs="Times New Roman"/>
                <w:b/>
                <w:color w:val="FFFFFF"/>
                <w:sz w:val="20"/>
                <w:szCs w:val="20"/>
              </w:rPr>
            </w:pPr>
            <w:bookmarkStart w:id="63" w:name="_Toc473817441"/>
            <w:r w:rsidRPr="0098526F">
              <w:rPr>
                <w:rFonts w:ascii="Times New Roman" w:eastAsia="Times New Roman" w:hAnsi="Times New Roman" w:cs="Times New Roman"/>
                <w:b/>
                <w:color w:val="FFFFFF"/>
                <w:sz w:val="20"/>
                <w:szCs w:val="20"/>
              </w:rPr>
              <w:t>4. Experience</w:t>
            </w:r>
            <w:bookmarkEnd w:id="63"/>
          </w:p>
        </w:tc>
      </w:tr>
      <w:tr w:rsidR="00C83662" w:rsidRPr="0098526F" w14:paraId="6EE7E312" w14:textId="77777777" w:rsidTr="001B7253">
        <w:tc>
          <w:tcPr>
            <w:tcW w:w="560" w:type="dxa"/>
          </w:tcPr>
          <w:p w14:paraId="7E975EDB"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4.1 (a)</w:t>
            </w:r>
          </w:p>
        </w:tc>
        <w:tc>
          <w:tcPr>
            <w:tcW w:w="2050" w:type="dxa"/>
            <w:tcBorders>
              <w:bottom w:val="single" w:sz="4" w:space="0" w:color="auto"/>
            </w:tcBorders>
          </w:tcPr>
          <w:p w14:paraId="101EF4C4"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General Construction Experience</w:t>
            </w:r>
          </w:p>
        </w:tc>
        <w:tc>
          <w:tcPr>
            <w:tcW w:w="4230" w:type="dxa"/>
          </w:tcPr>
          <w:p w14:paraId="0EA0CAC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Experience under construction contracts in the role of the prime contractor, JV member, subcontractor, or management contractor for at least the last </w:t>
            </w:r>
            <w:r w:rsidRPr="0098526F">
              <w:rPr>
                <w:rFonts w:ascii="Times New Roman" w:eastAsia="Times New Roman" w:hAnsi="Times New Roman" w:cs="Times New Roman"/>
                <w:i/>
                <w:sz w:val="20"/>
                <w:szCs w:val="20"/>
              </w:rPr>
              <w:t>[insert number]</w:t>
            </w:r>
            <w:r w:rsidRPr="0098526F">
              <w:rPr>
                <w:rFonts w:ascii="Times New Roman" w:eastAsia="Times New Roman" w:hAnsi="Times New Roman" w:cs="Times New Roman"/>
                <w:sz w:val="20"/>
                <w:szCs w:val="20"/>
              </w:rPr>
              <w:t xml:space="preserve"> years, starting 1</w:t>
            </w:r>
            <w:r w:rsidRPr="0098526F">
              <w:rPr>
                <w:rFonts w:ascii="Times New Roman" w:eastAsia="Times New Roman" w:hAnsi="Times New Roman" w:cs="Times New Roman"/>
                <w:sz w:val="20"/>
                <w:szCs w:val="20"/>
                <w:vertAlign w:val="superscript"/>
              </w:rPr>
              <w:t>st</w:t>
            </w:r>
            <w:r w:rsidRPr="0098526F">
              <w:rPr>
                <w:rFonts w:ascii="Times New Roman" w:eastAsia="Times New Roman" w:hAnsi="Times New Roman" w:cs="Times New Roman"/>
                <w:sz w:val="20"/>
                <w:szCs w:val="20"/>
              </w:rPr>
              <w:t xml:space="preserve"> January _____ </w:t>
            </w:r>
            <w:r w:rsidRPr="0098526F">
              <w:rPr>
                <w:rFonts w:ascii="Times New Roman" w:eastAsia="Times New Roman" w:hAnsi="Times New Roman" w:cs="Times New Roman"/>
                <w:i/>
                <w:sz w:val="20"/>
                <w:szCs w:val="20"/>
              </w:rPr>
              <w:t>[insert year]</w:t>
            </w:r>
            <w:r w:rsidRPr="0098526F">
              <w:rPr>
                <w:rFonts w:ascii="Times New Roman" w:eastAsia="Times New Roman" w:hAnsi="Times New Roman" w:cs="Times New Roman"/>
                <w:sz w:val="20"/>
                <w:szCs w:val="20"/>
              </w:rPr>
              <w:t>.</w:t>
            </w:r>
          </w:p>
        </w:tc>
        <w:tc>
          <w:tcPr>
            <w:tcW w:w="1350" w:type="dxa"/>
          </w:tcPr>
          <w:p w14:paraId="498F603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440" w:type="dxa"/>
          </w:tcPr>
          <w:p w14:paraId="1C6B4C31" w14:textId="77777777" w:rsidR="00C83662" w:rsidRPr="0098526F" w:rsidDel="00CD57D5"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283" w:type="dxa"/>
          </w:tcPr>
          <w:p w14:paraId="5B56B35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p>
        </w:tc>
        <w:tc>
          <w:tcPr>
            <w:tcW w:w="1350" w:type="dxa"/>
            <w:gridSpan w:val="2"/>
          </w:tcPr>
          <w:p w14:paraId="282AEBA5"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tc>
        <w:tc>
          <w:tcPr>
            <w:tcW w:w="1421" w:type="dxa"/>
          </w:tcPr>
          <w:p w14:paraId="119EE70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Form EXP – 4.1</w:t>
            </w:r>
          </w:p>
          <w:p w14:paraId="181168A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83662" w:rsidRPr="0098526F" w14:paraId="68BBB5E6" w14:textId="77777777" w:rsidTr="001B7253">
        <w:tc>
          <w:tcPr>
            <w:tcW w:w="560" w:type="dxa"/>
          </w:tcPr>
          <w:p w14:paraId="50FF09A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4.2 (a)</w:t>
            </w:r>
          </w:p>
        </w:tc>
        <w:tc>
          <w:tcPr>
            <w:tcW w:w="2050" w:type="dxa"/>
            <w:tcBorders>
              <w:bottom w:val="single" w:sz="4" w:space="0" w:color="auto"/>
            </w:tcBorders>
          </w:tcPr>
          <w:p w14:paraId="6322E71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Specific Construction &amp; Contract Management Experience</w:t>
            </w:r>
          </w:p>
        </w:tc>
        <w:tc>
          <w:tcPr>
            <w:tcW w:w="4230" w:type="dxa"/>
          </w:tcPr>
          <w:p w14:paraId="4D096FB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(i) A minimum number of </w:t>
            </w:r>
            <w:r w:rsidRPr="0098526F">
              <w:rPr>
                <w:rFonts w:ascii="Times New Roman" w:eastAsia="Times New Roman" w:hAnsi="Times New Roman" w:cs="Times New Roman"/>
                <w:i/>
                <w:sz w:val="20"/>
                <w:szCs w:val="20"/>
              </w:rPr>
              <w:t>[state the number]</w:t>
            </w:r>
            <w:r w:rsidRPr="0098526F">
              <w:rPr>
                <w:rFonts w:ascii="Times New Roman" w:eastAsia="Times New Roman" w:hAnsi="Times New Roman" w:cs="Times New Roman"/>
                <w:sz w:val="20"/>
                <w:szCs w:val="20"/>
              </w:rPr>
              <w:t xml:space="preserve"> similar contracts specified below that have been satisfactorily and substantially</w:t>
            </w:r>
            <w:r w:rsidRPr="0098526F">
              <w:rPr>
                <w:rFonts w:ascii="Times New Roman" w:eastAsia="Times New Roman" w:hAnsi="Times New Roman" w:cs="Times New Roman"/>
                <w:sz w:val="20"/>
                <w:szCs w:val="20"/>
                <w:vertAlign w:val="superscript"/>
              </w:rPr>
              <w:footnoteReference w:id="5"/>
            </w:r>
            <w:r w:rsidRPr="0098526F">
              <w:rPr>
                <w:rFonts w:ascii="Times New Roman" w:eastAsia="Times New Roman" w:hAnsi="Times New Roman" w:cs="Times New Roman"/>
                <w:sz w:val="20"/>
                <w:szCs w:val="20"/>
              </w:rPr>
              <w:t xml:space="preserve"> completed as a prime contractor, joint venture member</w:t>
            </w:r>
            <w:bookmarkStart w:id="64" w:name="_Ref303691044"/>
            <w:r w:rsidRPr="0098526F">
              <w:rPr>
                <w:rFonts w:ascii="Times New Roman" w:eastAsia="Times New Roman" w:hAnsi="Times New Roman" w:cs="Times New Roman"/>
                <w:sz w:val="20"/>
                <w:szCs w:val="20"/>
              </w:rPr>
              <w:t xml:space="preserve"> </w:t>
            </w:r>
            <w:r w:rsidRPr="0098526F">
              <w:rPr>
                <w:rFonts w:ascii="Times New Roman" w:eastAsia="Times New Roman" w:hAnsi="Times New Roman" w:cs="Times New Roman"/>
                <w:sz w:val="20"/>
                <w:szCs w:val="20"/>
                <w:vertAlign w:val="superscript"/>
              </w:rPr>
              <w:footnoteReference w:id="6"/>
            </w:r>
            <w:bookmarkEnd w:id="64"/>
            <w:r w:rsidRPr="0098526F">
              <w:rPr>
                <w:rFonts w:ascii="Times New Roman" w:eastAsia="Times New Roman" w:hAnsi="Times New Roman" w:cs="Times New Roman"/>
                <w:sz w:val="20"/>
                <w:szCs w:val="20"/>
              </w:rPr>
              <w:t xml:space="preserve">, </w:t>
            </w:r>
            <w:r w:rsidRPr="0098526F">
              <w:rPr>
                <w:rFonts w:ascii="Times New Roman" w:eastAsia="Times New Roman" w:hAnsi="Times New Roman" w:cs="Times New Roman"/>
                <w:sz w:val="20"/>
                <w:szCs w:val="20"/>
              </w:rPr>
              <w:lastRenderedPageBreak/>
              <w:t xml:space="preserve">management contractor, or subcontractor between 1st January </w:t>
            </w:r>
            <w:r w:rsidRPr="0098526F">
              <w:rPr>
                <w:rFonts w:ascii="Times New Roman" w:eastAsia="Times New Roman" w:hAnsi="Times New Roman" w:cs="Times New Roman"/>
                <w:i/>
                <w:sz w:val="20"/>
                <w:szCs w:val="20"/>
              </w:rPr>
              <w:t xml:space="preserve">[insert year] </w:t>
            </w:r>
            <w:r w:rsidRPr="0098526F">
              <w:rPr>
                <w:rFonts w:ascii="Times New Roman" w:eastAsia="Times New Roman" w:hAnsi="Times New Roman" w:cs="Times New Roman"/>
                <w:sz w:val="20"/>
                <w:szCs w:val="20"/>
              </w:rPr>
              <w:t xml:space="preserve">and Application submission deadline: </w:t>
            </w:r>
          </w:p>
          <w:p w14:paraId="7E0FCF6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p>
          <w:p w14:paraId="3F95131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98526F">
              <w:rPr>
                <w:rFonts w:ascii="Times New Roman" w:eastAsia="Times New Roman" w:hAnsi="Times New Roman" w:cs="Times New Roman"/>
                <w:i/>
                <w:sz w:val="20"/>
                <w:szCs w:val="20"/>
              </w:rPr>
              <w:t>(i) N contracts, each of minimum value V;</w:t>
            </w:r>
          </w:p>
          <w:p w14:paraId="550A1D5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98526F">
              <w:rPr>
                <w:rFonts w:ascii="Times New Roman" w:eastAsia="Times New Roman" w:hAnsi="Times New Roman" w:cs="Times New Roman"/>
                <w:i/>
                <w:sz w:val="20"/>
                <w:szCs w:val="20"/>
              </w:rPr>
              <w:t xml:space="preserve">Or </w:t>
            </w:r>
          </w:p>
          <w:p w14:paraId="00137C9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98526F">
              <w:rPr>
                <w:rFonts w:ascii="Times New Roman" w:eastAsia="Times New Roman" w:hAnsi="Times New Roman" w:cs="Times New Roman"/>
                <w:i/>
                <w:sz w:val="20"/>
                <w:szCs w:val="20"/>
              </w:rPr>
              <w:t>(ii) Less than or equal to N contracts, each of minimum value V, but with the total value of all contracts equal or more than N x V; [insert values of N &amp; V, delete (ii) above if not applicable].</w:t>
            </w:r>
          </w:p>
          <w:p w14:paraId="069FE11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p>
          <w:p w14:paraId="3E89D05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98526F">
              <w:rPr>
                <w:rFonts w:ascii="Times New Roman" w:eastAsia="Times New Roman" w:hAnsi="Times New Roman" w:cs="Times New Roman"/>
                <w:i/>
                <w:sz w:val="20"/>
                <w:szCs w:val="20"/>
              </w:rPr>
              <w:t>[In case the Works are to be bid as individual contracts under a slice and package (multiple contracts) procedure, the minimum number of contracts required for purposes of evaluating qualification shall be selected from the options mentioned in ITA 25.3b]</w:t>
            </w:r>
          </w:p>
          <w:p w14:paraId="480B9E6D"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p>
          <w:p w14:paraId="00C9A20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98526F">
              <w:rPr>
                <w:rFonts w:ascii="Times New Roman" w:eastAsia="Times New Roman" w:hAnsi="Times New Roman" w:cs="Times New Roman"/>
                <w:sz w:val="20"/>
                <w:szCs w:val="20"/>
              </w:rPr>
              <w:t xml:space="preserve">The similarity of the contracts shall be based on the following: </w:t>
            </w:r>
            <w:r w:rsidRPr="0098526F">
              <w:rPr>
                <w:rFonts w:ascii="Times New Roman" w:eastAsia="Times New Roman" w:hAnsi="Times New Roman" w:cs="Times New Roman"/>
                <w:i/>
                <w:sz w:val="20"/>
                <w:szCs w:val="20"/>
              </w:rPr>
              <w:t>[Based on Section VII, Scope of Works, specify the minimum key requirements in terms of physical size, complexity, construction method, technology, and/or other characteristics including part of the requirements that may be met by Specialized Subcontractors, if permitted per ITA 25.2]</w:t>
            </w:r>
            <w:r w:rsidRPr="0098526F">
              <w:rPr>
                <w:rFonts w:ascii="Times New Roman" w:eastAsia="Times New Roman" w:hAnsi="Times New Roman" w:cs="Times New Roman"/>
                <w:b/>
                <w:i/>
                <w:sz w:val="20"/>
                <w:szCs w:val="20"/>
              </w:rPr>
              <w:t xml:space="preserve"> </w:t>
            </w:r>
          </w:p>
        </w:tc>
        <w:tc>
          <w:tcPr>
            <w:tcW w:w="1350" w:type="dxa"/>
          </w:tcPr>
          <w:p w14:paraId="5259A5A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trike/>
                <w:sz w:val="20"/>
                <w:szCs w:val="20"/>
              </w:rPr>
            </w:pPr>
            <w:r w:rsidRPr="0098526F">
              <w:rPr>
                <w:rFonts w:ascii="Times New Roman" w:eastAsia="Times New Roman" w:hAnsi="Times New Roman" w:cs="Times New Roman"/>
                <w:sz w:val="20"/>
                <w:szCs w:val="20"/>
              </w:rPr>
              <w:lastRenderedPageBreak/>
              <w:t>Must meet requirement</w:t>
            </w:r>
          </w:p>
          <w:p w14:paraId="54340F7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6C41545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Must meet requirement</w:t>
            </w:r>
            <w:r w:rsidRPr="0098526F">
              <w:rPr>
                <w:rFonts w:ascii="Times New Roman" w:eastAsia="Times New Roman" w:hAnsi="Times New Roman" w:cs="Times New Roman"/>
                <w:sz w:val="20"/>
                <w:szCs w:val="20"/>
                <w:vertAlign w:val="superscript"/>
              </w:rPr>
              <w:footnoteReference w:id="7"/>
            </w:r>
          </w:p>
        </w:tc>
        <w:tc>
          <w:tcPr>
            <w:tcW w:w="1283" w:type="dxa"/>
          </w:tcPr>
          <w:p w14:paraId="214C815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N/A</w:t>
            </w:r>
          </w:p>
          <w:p w14:paraId="0F0ABF4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gridSpan w:val="2"/>
          </w:tcPr>
          <w:p w14:paraId="2A57A928"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bookmarkStart w:id="65" w:name="_Toc325722923"/>
            <w:r w:rsidRPr="0098526F">
              <w:rPr>
                <w:rFonts w:ascii="Times New Roman" w:eastAsia="Times New Roman" w:hAnsi="Times New Roman" w:cs="Times New Roman"/>
                <w:sz w:val="20"/>
                <w:szCs w:val="20"/>
              </w:rPr>
              <w:t xml:space="preserve">Must meet the following requirements for the key </w:t>
            </w:r>
            <w:r w:rsidRPr="0098526F">
              <w:rPr>
                <w:rFonts w:ascii="Times New Roman" w:eastAsia="Times New Roman" w:hAnsi="Times New Roman" w:cs="Times New Roman"/>
                <w:sz w:val="20"/>
                <w:szCs w:val="20"/>
              </w:rPr>
              <w:lastRenderedPageBreak/>
              <w:t xml:space="preserve">activities listed below </w:t>
            </w:r>
            <w:r w:rsidRPr="0098526F">
              <w:rPr>
                <w:rFonts w:ascii="Times New Roman" w:eastAsia="Times New Roman" w:hAnsi="Times New Roman" w:cs="Times New Roman"/>
                <w:i/>
                <w:sz w:val="20"/>
                <w:szCs w:val="20"/>
              </w:rPr>
              <w:t xml:space="preserve">[list key activities and the corresponding minimum requirements to be met by one member otherwise </w:t>
            </w:r>
            <w:proofErr w:type="spellStart"/>
            <w:r w:rsidRPr="0098526F">
              <w:rPr>
                <w:rFonts w:ascii="Times New Roman" w:eastAsia="Times New Roman" w:hAnsi="Times New Roman" w:cs="Times New Roman"/>
                <w:i/>
                <w:sz w:val="20"/>
                <w:szCs w:val="20"/>
              </w:rPr>
              <w:t>state</w:t>
            </w:r>
            <w:proofErr w:type="gramStart"/>
            <w:r w:rsidRPr="0098526F">
              <w:rPr>
                <w:rFonts w:ascii="Times New Roman" w:eastAsia="Times New Roman" w:hAnsi="Times New Roman" w:cs="Times New Roman"/>
                <w:i/>
                <w:sz w:val="20"/>
                <w:szCs w:val="20"/>
              </w:rPr>
              <w:t>:”N</w:t>
            </w:r>
            <w:proofErr w:type="spellEnd"/>
            <w:proofErr w:type="gramEnd"/>
            <w:r w:rsidRPr="0098526F">
              <w:rPr>
                <w:rFonts w:ascii="Times New Roman" w:eastAsia="Times New Roman" w:hAnsi="Times New Roman" w:cs="Times New Roman"/>
                <w:i/>
                <w:sz w:val="20"/>
                <w:szCs w:val="20"/>
              </w:rPr>
              <w:t>/A”]</w:t>
            </w:r>
            <w:bookmarkEnd w:id="65"/>
          </w:p>
          <w:p w14:paraId="00013223"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tc>
        <w:tc>
          <w:tcPr>
            <w:tcW w:w="1421" w:type="dxa"/>
          </w:tcPr>
          <w:p w14:paraId="48ED0A95"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Form EXP 4.2(a)</w:t>
            </w:r>
          </w:p>
          <w:p w14:paraId="48BBD3D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r w:rsidR="00C83662" w:rsidRPr="0098526F" w14:paraId="26C981A7" w14:textId="77777777" w:rsidTr="001B7253">
        <w:trPr>
          <w:trHeight w:val="323"/>
        </w:trPr>
        <w:tc>
          <w:tcPr>
            <w:tcW w:w="560" w:type="dxa"/>
          </w:tcPr>
          <w:p w14:paraId="043E38F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4.2 (b)</w:t>
            </w:r>
          </w:p>
        </w:tc>
        <w:tc>
          <w:tcPr>
            <w:tcW w:w="2050" w:type="dxa"/>
          </w:tcPr>
          <w:p w14:paraId="621CDBC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p>
        </w:tc>
        <w:tc>
          <w:tcPr>
            <w:tcW w:w="4230" w:type="dxa"/>
          </w:tcPr>
          <w:p w14:paraId="082794D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r w:rsidRPr="0098526F">
              <w:rPr>
                <w:rFonts w:ascii="Times New Roman" w:eastAsia="Times New Roman" w:hAnsi="Times New Roman" w:cs="Times New Roman"/>
                <w:sz w:val="20"/>
                <w:szCs w:val="20"/>
              </w:rPr>
              <w:t xml:space="preserve">For the above and any other contracts [substantially completed and under implementation] as prime contractor, joint venture member, or sub-contractor between 1st January </w:t>
            </w:r>
            <w:r w:rsidRPr="0098526F">
              <w:rPr>
                <w:rFonts w:ascii="Times New Roman" w:eastAsia="Times New Roman" w:hAnsi="Times New Roman" w:cs="Times New Roman"/>
                <w:i/>
                <w:sz w:val="20"/>
                <w:szCs w:val="20"/>
              </w:rPr>
              <w:t>[insert year]</w:t>
            </w:r>
            <w:r w:rsidRPr="0098526F">
              <w:rPr>
                <w:rFonts w:ascii="Times New Roman" w:eastAsia="Times New Roman" w:hAnsi="Times New Roman" w:cs="Times New Roman"/>
                <w:sz w:val="20"/>
                <w:szCs w:val="20"/>
              </w:rPr>
              <w:t xml:space="preserve"> and the Application submission </w:t>
            </w:r>
            <w:r w:rsidRPr="0098526F">
              <w:rPr>
                <w:rFonts w:ascii="Times New Roman" w:eastAsia="Times New Roman" w:hAnsi="Times New Roman" w:cs="Times New Roman"/>
                <w:sz w:val="20"/>
                <w:szCs w:val="20"/>
              </w:rPr>
              <w:lastRenderedPageBreak/>
              <w:t>deadline, a minimum construction experience in the following key activities completed</w:t>
            </w:r>
            <w:r w:rsidRPr="0098526F">
              <w:rPr>
                <w:rFonts w:ascii="Times New Roman" w:eastAsia="Times New Roman" w:hAnsi="Times New Roman" w:cs="Times New Roman"/>
                <w:sz w:val="20"/>
                <w:szCs w:val="20"/>
                <w:vertAlign w:val="superscript"/>
              </w:rPr>
              <w:footnoteReference w:id="8"/>
            </w:r>
            <w:r w:rsidRPr="0098526F">
              <w:rPr>
                <w:rFonts w:ascii="Times New Roman" w:eastAsia="Times New Roman" w:hAnsi="Times New Roman" w:cs="Times New Roman"/>
                <w:sz w:val="20"/>
                <w:szCs w:val="20"/>
              </w:rPr>
              <w:t xml:space="preserve">: </w:t>
            </w:r>
            <w:r w:rsidRPr="0098526F">
              <w:rPr>
                <w:rFonts w:ascii="Times New Roman" w:eastAsia="Times New Roman" w:hAnsi="Times New Roman" w:cs="Times New Roman"/>
                <w:i/>
                <w:sz w:val="20"/>
                <w:szCs w:val="20"/>
              </w:rPr>
              <w:t xml:space="preserve">[list key activities indicating volume, number or rate of production as applicable.  </w:t>
            </w:r>
          </w:p>
          <w:p w14:paraId="7186D7FF"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i/>
                <w:sz w:val="20"/>
                <w:szCs w:val="20"/>
              </w:rPr>
            </w:pPr>
          </w:p>
          <w:p w14:paraId="5D19393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i/>
                <w:sz w:val="20"/>
                <w:szCs w:val="20"/>
              </w:rPr>
              <w:t>Under 4.2(a), specified requirements define the similarity of contracts, whereas the key activities or production rates to be specified under 4.2 (b) define the required capability of the Applicant to execute the Works. There shall not be any inconsistency or repetition of requirement between 4.2(a) and 4.2(</w:t>
            </w:r>
            <w:proofErr w:type="gramStart"/>
            <w:r w:rsidRPr="0098526F">
              <w:rPr>
                <w:rFonts w:ascii="Times New Roman" w:eastAsia="Times New Roman" w:hAnsi="Times New Roman" w:cs="Times New Roman"/>
                <w:i/>
                <w:sz w:val="20"/>
                <w:szCs w:val="20"/>
              </w:rPr>
              <w:t>b)  For</w:t>
            </w:r>
            <w:proofErr w:type="gramEnd"/>
            <w:r w:rsidRPr="0098526F">
              <w:rPr>
                <w:rFonts w:ascii="Times New Roman" w:eastAsia="Times New Roman" w:hAnsi="Times New Roman" w:cs="Times New Roman"/>
                <w:i/>
                <w:sz w:val="20"/>
                <w:szCs w:val="20"/>
              </w:rPr>
              <w:t xml:space="preserve"> the rate of production, specify that the rate of production shall be based on either the average  during the entire specified period OR the rate of annual production in any 12 month period  in the specified period</w:t>
            </w:r>
            <w:r w:rsidRPr="0098526F">
              <w:rPr>
                <w:rFonts w:ascii="Times New Roman" w:eastAsia="Times New Roman" w:hAnsi="Times New Roman" w:cs="Times New Roman"/>
                <w:b/>
                <w:i/>
                <w:sz w:val="20"/>
                <w:szCs w:val="20"/>
              </w:rPr>
              <w:t xml:space="preserve">, </w:t>
            </w:r>
            <w:r w:rsidRPr="0098526F">
              <w:rPr>
                <w:rFonts w:ascii="Times New Roman" w:eastAsia="Times New Roman" w:hAnsi="Times New Roman" w:cs="Times New Roman"/>
                <w:i/>
                <w:sz w:val="20"/>
                <w:szCs w:val="20"/>
              </w:rPr>
              <w:t>]</w:t>
            </w:r>
            <w:r w:rsidRPr="0098526F">
              <w:rPr>
                <w:rFonts w:ascii="Times New Roman" w:eastAsia="Times New Roman" w:hAnsi="Times New Roman" w:cs="Times New Roman"/>
                <w:i/>
                <w:sz w:val="20"/>
                <w:szCs w:val="20"/>
                <w:vertAlign w:val="superscript"/>
              </w:rPr>
              <w:footnoteReference w:id="9"/>
            </w:r>
          </w:p>
        </w:tc>
        <w:tc>
          <w:tcPr>
            <w:tcW w:w="1350" w:type="dxa"/>
          </w:tcPr>
          <w:p w14:paraId="2BB3C17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 xml:space="preserve">Must meet requirements </w:t>
            </w:r>
            <w:r w:rsidRPr="0098526F">
              <w:rPr>
                <w:rFonts w:ascii="Times New Roman" w:eastAsia="Times New Roman" w:hAnsi="Times New Roman" w:cs="Times New Roman"/>
                <w:i/>
                <w:sz w:val="20"/>
                <w:szCs w:val="20"/>
              </w:rPr>
              <w:t xml:space="preserve">[Specify activities that may be met </w:t>
            </w:r>
            <w:r w:rsidRPr="0098526F">
              <w:rPr>
                <w:rFonts w:ascii="Times New Roman" w:eastAsia="Times New Roman" w:hAnsi="Times New Roman" w:cs="Times New Roman"/>
                <w:i/>
                <w:sz w:val="20"/>
                <w:szCs w:val="20"/>
              </w:rPr>
              <w:lastRenderedPageBreak/>
              <w:t xml:space="preserve">through a specialized subcontractor, if permitted per ITA 25.2] </w:t>
            </w:r>
          </w:p>
        </w:tc>
        <w:tc>
          <w:tcPr>
            <w:tcW w:w="1440" w:type="dxa"/>
          </w:tcPr>
          <w:p w14:paraId="2A123366"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Must meet requirements</w:t>
            </w:r>
          </w:p>
          <w:p w14:paraId="174A8DE0" w14:textId="77777777" w:rsidR="00C83662" w:rsidRPr="0098526F" w:rsidDel="00CA323D"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i/>
                <w:sz w:val="20"/>
                <w:szCs w:val="20"/>
              </w:rPr>
              <w:t xml:space="preserve">[Specify activities that may be met </w:t>
            </w:r>
            <w:r w:rsidRPr="0098526F">
              <w:rPr>
                <w:rFonts w:ascii="Times New Roman" w:eastAsia="Times New Roman" w:hAnsi="Times New Roman" w:cs="Times New Roman"/>
                <w:i/>
                <w:sz w:val="20"/>
                <w:szCs w:val="20"/>
              </w:rPr>
              <w:lastRenderedPageBreak/>
              <w:t>through a Specialized Subcontractor, if permitted per ITA 25.2</w:t>
            </w:r>
            <w:r w:rsidRPr="0098526F">
              <w:rPr>
                <w:rFonts w:ascii="Times New Roman" w:eastAsia="Times New Roman" w:hAnsi="Times New Roman" w:cs="Times New Roman"/>
                <w:sz w:val="20"/>
                <w:szCs w:val="20"/>
              </w:rPr>
              <w:t>]</w:t>
            </w:r>
          </w:p>
        </w:tc>
        <w:tc>
          <w:tcPr>
            <w:tcW w:w="1283" w:type="dxa"/>
          </w:tcPr>
          <w:p w14:paraId="2231783C"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N/A</w:t>
            </w:r>
          </w:p>
        </w:tc>
        <w:tc>
          <w:tcPr>
            <w:tcW w:w="1350" w:type="dxa"/>
            <w:gridSpan w:val="2"/>
          </w:tcPr>
          <w:p w14:paraId="5EDE4F91"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Must meet the following requirements for key activities </w:t>
            </w:r>
            <w:r w:rsidRPr="0098526F">
              <w:rPr>
                <w:rFonts w:ascii="Times New Roman" w:eastAsia="Times New Roman" w:hAnsi="Times New Roman" w:cs="Times New Roman"/>
                <w:sz w:val="20"/>
                <w:szCs w:val="20"/>
              </w:rPr>
              <w:lastRenderedPageBreak/>
              <w:t xml:space="preserve">listed below </w:t>
            </w:r>
            <w:r w:rsidRPr="0098526F">
              <w:rPr>
                <w:rFonts w:ascii="Times New Roman" w:eastAsia="Times New Roman" w:hAnsi="Times New Roman" w:cs="Times New Roman"/>
                <w:i/>
                <w:sz w:val="20"/>
                <w:szCs w:val="20"/>
              </w:rPr>
              <w:t>[</w:t>
            </w:r>
            <w:r w:rsidRPr="0098526F">
              <w:rPr>
                <w:rFonts w:ascii="Times New Roman" w:eastAsia="Times New Roman" w:hAnsi="Times New Roman" w:cs="Times New Roman"/>
                <w:b/>
                <w:i/>
                <w:sz w:val="20"/>
                <w:szCs w:val="20"/>
              </w:rPr>
              <w:t xml:space="preserve">if applicable, out of the key activities in the first column of this 4.2 b), </w:t>
            </w:r>
            <w:r w:rsidRPr="0098526F">
              <w:rPr>
                <w:rFonts w:ascii="Times New Roman" w:eastAsia="Times New Roman" w:hAnsi="Times New Roman" w:cs="Times New Roman"/>
                <w:i/>
                <w:sz w:val="20"/>
                <w:szCs w:val="20"/>
              </w:rPr>
              <w:t xml:space="preserve">list key activities (volume, number or rate of production as applicable) and the corresponding minimum requirements that have to be met by one member, </w:t>
            </w:r>
            <w:r w:rsidRPr="0098526F">
              <w:rPr>
                <w:rFonts w:ascii="Times New Roman" w:eastAsia="Times New Roman" w:hAnsi="Times New Roman" w:cs="Times New Roman"/>
                <w:b/>
                <w:i/>
                <w:sz w:val="20"/>
                <w:szCs w:val="20"/>
              </w:rPr>
              <w:t>otherwise, this cell should state: “N/A”.]</w:t>
            </w:r>
          </w:p>
        </w:tc>
        <w:tc>
          <w:tcPr>
            <w:tcW w:w="1421" w:type="dxa"/>
          </w:tcPr>
          <w:p w14:paraId="119F493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Form EXP – 4.2 (b)</w:t>
            </w:r>
          </w:p>
        </w:tc>
      </w:tr>
      <w:tr w:rsidR="00C83662" w:rsidRPr="0098526F" w14:paraId="49599399" w14:textId="77777777" w:rsidTr="001B7253">
        <w:trPr>
          <w:trHeight w:val="323"/>
        </w:trPr>
        <w:tc>
          <w:tcPr>
            <w:tcW w:w="560" w:type="dxa"/>
          </w:tcPr>
          <w:p w14:paraId="1B7FAB0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2050" w:type="dxa"/>
            <w:tcBorders>
              <w:bottom w:val="single" w:sz="4" w:space="0" w:color="auto"/>
            </w:tcBorders>
          </w:tcPr>
          <w:p w14:paraId="0BCFF5D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b/>
                <w:sz w:val="20"/>
                <w:szCs w:val="20"/>
              </w:rPr>
            </w:pPr>
            <w:r w:rsidRPr="0098526F">
              <w:rPr>
                <w:rFonts w:ascii="Times New Roman" w:eastAsia="Times New Roman" w:hAnsi="Times New Roman" w:cs="Times New Roman"/>
                <w:b/>
                <w:sz w:val="20"/>
                <w:szCs w:val="20"/>
              </w:rPr>
              <w:t xml:space="preserve">Other Statutory Documents </w:t>
            </w:r>
          </w:p>
        </w:tc>
        <w:tc>
          <w:tcPr>
            <w:tcW w:w="4230" w:type="dxa"/>
          </w:tcPr>
          <w:p w14:paraId="441726F3"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 For Nigerian and Foreign Tenderers </w:t>
            </w:r>
          </w:p>
          <w:p w14:paraId="473E1D0E"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 xml:space="preserve">(i) Certificate &amp; Articles of registration of the company.  </w:t>
            </w:r>
          </w:p>
          <w:p w14:paraId="34ED87B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(ii) Current Audited Financial Statements (3 years).</w:t>
            </w:r>
          </w:p>
          <w:p w14:paraId="177B5078"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(iii) Valid Professional certifications and permits if applicable.</w:t>
            </w:r>
          </w:p>
          <w:p w14:paraId="70CAC3C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lastRenderedPageBreak/>
              <w:t xml:space="preserve">Additional Documents for Nigerian companies </w:t>
            </w:r>
          </w:p>
          <w:p w14:paraId="2DC5FF11"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 xml:space="preserve">(iii) Current PENCOM Certificate </w:t>
            </w:r>
          </w:p>
          <w:p w14:paraId="1FD6EB3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 xml:space="preserve">(iv) Evidence of NSITF Contributions  </w:t>
            </w:r>
          </w:p>
          <w:p w14:paraId="1309A39A"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(v) Certificate of Registration with BPP</w:t>
            </w:r>
          </w:p>
          <w:p w14:paraId="73D5F487"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18"/>
                <w:szCs w:val="18"/>
              </w:rPr>
            </w:pPr>
            <w:r w:rsidRPr="0098526F">
              <w:rPr>
                <w:rFonts w:ascii="Times New Roman" w:eastAsia="Times New Roman" w:hAnsi="Times New Roman" w:cs="Times New Roman"/>
                <w:sz w:val="18"/>
                <w:szCs w:val="18"/>
              </w:rPr>
              <w:t>(vi) Current Tax Clearance Certificate</w:t>
            </w:r>
          </w:p>
          <w:p w14:paraId="7212D7F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350" w:type="dxa"/>
          </w:tcPr>
          <w:p w14:paraId="57F4724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440" w:type="dxa"/>
          </w:tcPr>
          <w:p w14:paraId="57CFF8C2"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c>
          <w:tcPr>
            <w:tcW w:w="1283" w:type="dxa"/>
          </w:tcPr>
          <w:p w14:paraId="60871FD0"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r w:rsidRPr="0098526F">
              <w:rPr>
                <w:rFonts w:ascii="Times New Roman" w:eastAsia="Times New Roman" w:hAnsi="Times New Roman" w:cs="Times New Roman"/>
                <w:sz w:val="20"/>
                <w:szCs w:val="20"/>
              </w:rPr>
              <w:t xml:space="preserve">Each Member must meet </w:t>
            </w:r>
          </w:p>
        </w:tc>
        <w:tc>
          <w:tcPr>
            <w:tcW w:w="1350" w:type="dxa"/>
            <w:gridSpan w:val="2"/>
          </w:tcPr>
          <w:p w14:paraId="3ADC59A3" w14:textId="77777777" w:rsidR="00C83662" w:rsidRPr="0098526F" w:rsidRDefault="00C83662" w:rsidP="0098526F">
            <w:pPr>
              <w:widowControl w:val="0"/>
              <w:autoSpaceDE w:val="0"/>
              <w:autoSpaceDN w:val="0"/>
              <w:spacing w:after="0" w:line="240" w:lineRule="auto"/>
              <w:jc w:val="both"/>
              <w:rPr>
                <w:rFonts w:ascii="Times New Roman" w:eastAsia="Times New Roman" w:hAnsi="Times New Roman" w:cs="Times New Roman"/>
                <w:sz w:val="20"/>
                <w:szCs w:val="20"/>
              </w:rPr>
            </w:pPr>
          </w:p>
        </w:tc>
        <w:tc>
          <w:tcPr>
            <w:tcW w:w="1421" w:type="dxa"/>
          </w:tcPr>
          <w:p w14:paraId="32678B59" w14:textId="77777777" w:rsidR="00C83662" w:rsidRPr="0098526F" w:rsidRDefault="00C83662" w:rsidP="0098526F">
            <w:pPr>
              <w:widowControl w:val="0"/>
              <w:tabs>
                <w:tab w:val="left" w:leader="dot" w:pos="8424"/>
              </w:tabs>
              <w:autoSpaceDE w:val="0"/>
              <w:autoSpaceDN w:val="0"/>
              <w:spacing w:after="0" w:line="240" w:lineRule="auto"/>
              <w:jc w:val="both"/>
              <w:rPr>
                <w:rFonts w:ascii="Times New Roman" w:eastAsia="Times New Roman" w:hAnsi="Times New Roman" w:cs="Times New Roman"/>
                <w:sz w:val="20"/>
                <w:szCs w:val="20"/>
              </w:rPr>
            </w:pPr>
          </w:p>
        </w:tc>
      </w:tr>
    </w:tbl>
    <w:p w14:paraId="0C802C40" w14:textId="77777777" w:rsidR="00C83662" w:rsidRPr="0098526F" w:rsidRDefault="00C83662" w:rsidP="0098526F">
      <w:pPr>
        <w:widowControl w:val="0"/>
        <w:tabs>
          <w:tab w:val="left" w:leader="dot" w:pos="8424"/>
        </w:tabs>
        <w:autoSpaceDE w:val="0"/>
        <w:autoSpaceDN w:val="0"/>
        <w:spacing w:after="468" w:line="240" w:lineRule="auto"/>
        <w:jc w:val="both"/>
        <w:rPr>
          <w:rFonts w:ascii="Times New Roman" w:eastAsia="Times New Roman" w:hAnsi="Times New Roman" w:cs="Times New Roman"/>
          <w:sz w:val="24"/>
          <w:szCs w:val="24"/>
        </w:rPr>
        <w:sectPr w:rsidR="00C83662" w:rsidRPr="0098526F" w:rsidSect="00885C0D">
          <w:headerReference w:type="even" r:id="rId12"/>
          <w:headerReference w:type="default" r:id="rId13"/>
          <w:footnotePr>
            <w:numRestart w:val="eachSect"/>
          </w:footnotePr>
          <w:pgSz w:w="15840" w:h="12240" w:orient="landscape" w:code="1"/>
          <w:pgMar w:top="1440" w:right="1500" w:bottom="990" w:left="1440" w:header="720" w:footer="1130" w:gutter="0"/>
          <w:cols w:space="720"/>
          <w:noEndnote/>
          <w:docGrid w:linePitch="326"/>
        </w:sectPr>
      </w:pPr>
    </w:p>
    <w:p w14:paraId="24764DA5" w14:textId="77777777" w:rsidR="00856D0B" w:rsidRPr="0098526F" w:rsidRDefault="00856D0B" w:rsidP="0098526F">
      <w:pPr>
        <w:pStyle w:val="Heading1"/>
        <w:jc w:val="both"/>
        <w:rPr>
          <w:rFonts w:ascii="Times New Roman" w:hAnsi="Times New Roman" w:cs="Times New Roman"/>
          <w:color w:val="385623" w:themeColor="accent6" w:themeShade="80"/>
        </w:rPr>
      </w:pPr>
      <w:bookmarkStart w:id="66" w:name="_Toc124431637"/>
      <w:bookmarkStart w:id="67" w:name="_Toc124513708"/>
      <w:r w:rsidRPr="0098526F">
        <w:rPr>
          <w:rFonts w:ascii="Times New Roman" w:hAnsi="Times New Roman" w:cs="Times New Roman"/>
          <w:color w:val="385623" w:themeColor="accent6" w:themeShade="80"/>
        </w:rPr>
        <w:lastRenderedPageBreak/>
        <w:t>TENDERING FORMS</w:t>
      </w:r>
      <w:bookmarkEnd w:id="66"/>
      <w:bookmarkEnd w:id="67"/>
    </w:p>
    <w:p w14:paraId="698D6A03" w14:textId="77777777" w:rsidR="00856D0B" w:rsidRPr="0098526F" w:rsidRDefault="00856D0B" w:rsidP="0098526F">
      <w:pPr>
        <w:jc w:val="both"/>
        <w:rPr>
          <w:rFonts w:ascii="Times New Roman" w:hAnsi="Times New Roman" w:cs="Times New Roman"/>
        </w:rPr>
      </w:pPr>
    </w:p>
    <w:p w14:paraId="7128E255" w14:textId="77777777" w:rsidR="00856D0B" w:rsidRPr="0098526F" w:rsidRDefault="00856D0B" w:rsidP="0098526F">
      <w:pPr>
        <w:jc w:val="both"/>
        <w:rPr>
          <w:rFonts w:ascii="Times New Roman" w:hAnsi="Times New Roman" w:cs="Times New Roman"/>
        </w:rPr>
      </w:pPr>
      <w:bookmarkStart w:id="68" w:name="_Hlk123545506"/>
      <w:r w:rsidRPr="0098526F">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6834FE62" w14:textId="308B5708"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APPLICATION FORMS</w:t>
      </w:r>
    </w:p>
    <w:p w14:paraId="540FEFA9" w14:textId="6C96A2DF"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APPLICATION SUBMISSION LETTER</w:t>
      </w:r>
      <w:r w:rsidRPr="0098526F">
        <w:rPr>
          <w:rFonts w:ascii="Times New Roman" w:eastAsia="Times New Roman" w:hAnsi="Times New Roman" w:cs="Times New Roman"/>
          <w:sz w:val="24"/>
          <w:szCs w:val="24"/>
        </w:rPr>
        <w:tab/>
      </w:r>
    </w:p>
    <w:p w14:paraId="0269FC1E" w14:textId="69F34476"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ELI -1.1 – APPLICANT INFORMATION FORM</w:t>
      </w:r>
      <w:r w:rsidRPr="0098526F">
        <w:rPr>
          <w:rFonts w:ascii="Times New Roman" w:eastAsia="Times New Roman" w:hAnsi="Times New Roman" w:cs="Times New Roman"/>
          <w:sz w:val="24"/>
          <w:szCs w:val="24"/>
        </w:rPr>
        <w:tab/>
      </w:r>
    </w:p>
    <w:p w14:paraId="36F9B695" w14:textId="34966206"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ELI -1.2 – APPLICANT’S JV INFORMATION</w:t>
      </w:r>
      <w:r w:rsidRPr="0098526F">
        <w:rPr>
          <w:rFonts w:ascii="Times New Roman" w:eastAsia="Times New Roman" w:hAnsi="Times New Roman" w:cs="Times New Roman"/>
          <w:sz w:val="24"/>
          <w:szCs w:val="24"/>
        </w:rPr>
        <w:tab/>
      </w:r>
    </w:p>
    <w:p w14:paraId="24DE4800" w14:textId="083B3D06"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CON – 2 – HISTORICAL CONTRACT NON-PERFORMANCE, AND PENDING LITIGATION HISTORY</w:t>
      </w:r>
      <w:r w:rsidRPr="0098526F">
        <w:rPr>
          <w:rFonts w:ascii="Times New Roman" w:eastAsia="Times New Roman" w:hAnsi="Times New Roman" w:cs="Times New Roman"/>
          <w:sz w:val="24"/>
          <w:szCs w:val="24"/>
        </w:rPr>
        <w:tab/>
      </w:r>
    </w:p>
    <w:p w14:paraId="7E7CF89F" w14:textId="2C2CD81D"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CON – 3 - ESHS PERFORMANCE DECLARATION</w:t>
      </w:r>
      <w:r w:rsidRPr="0098526F">
        <w:rPr>
          <w:rFonts w:ascii="Times New Roman" w:eastAsia="Times New Roman" w:hAnsi="Times New Roman" w:cs="Times New Roman"/>
          <w:sz w:val="24"/>
          <w:szCs w:val="24"/>
        </w:rPr>
        <w:tab/>
      </w:r>
    </w:p>
    <w:p w14:paraId="1B5AD6B0" w14:textId="6FFB3BFA"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FIN – 3.1 – FINANCIAL SITUATION AND PERFORMANCE</w:t>
      </w:r>
      <w:r w:rsidRPr="0098526F">
        <w:rPr>
          <w:rFonts w:ascii="Times New Roman" w:eastAsia="Times New Roman" w:hAnsi="Times New Roman" w:cs="Times New Roman"/>
          <w:sz w:val="24"/>
          <w:szCs w:val="24"/>
        </w:rPr>
        <w:tab/>
      </w:r>
    </w:p>
    <w:p w14:paraId="06EAD936" w14:textId="62FD6708"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FIN - 3.2 – AVERAGE ANNUAL CONSTRUCTION TURNOVER</w:t>
      </w:r>
      <w:r w:rsidRPr="0098526F">
        <w:rPr>
          <w:rFonts w:ascii="Times New Roman" w:eastAsia="Times New Roman" w:hAnsi="Times New Roman" w:cs="Times New Roman"/>
          <w:sz w:val="24"/>
          <w:szCs w:val="24"/>
        </w:rPr>
        <w:tab/>
      </w:r>
    </w:p>
    <w:p w14:paraId="7A9B93BA" w14:textId="2FE69FB3"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EXP - 4.1 – GENERAL CONSTRUCTION EXPERIENCE</w:t>
      </w:r>
      <w:r w:rsidRPr="0098526F">
        <w:rPr>
          <w:rFonts w:ascii="Times New Roman" w:eastAsia="Times New Roman" w:hAnsi="Times New Roman" w:cs="Times New Roman"/>
          <w:sz w:val="24"/>
          <w:szCs w:val="24"/>
        </w:rPr>
        <w:tab/>
      </w:r>
    </w:p>
    <w:p w14:paraId="3D7F3FBB" w14:textId="5D673FE1"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EXP - 4.2(a) – SPECIFIC CONSTRUCTION AND CONTRACT MANAGEMENT EXPERIENCE</w:t>
      </w:r>
      <w:r w:rsidRPr="0098526F">
        <w:rPr>
          <w:rFonts w:ascii="Times New Roman" w:eastAsia="Times New Roman" w:hAnsi="Times New Roman" w:cs="Times New Roman"/>
          <w:sz w:val="24"/>
          <w:szCs w:val="24"/>
        </w:rPr>
        <w:tab/>
      </w:r>
    </w:p>
    <w:p w14:paraId="55BCB7D5" w14:textId="75FEB9BC"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EXP - 4.2(a) (CONT.) – SPECIFIC CONSTRUCTION AND CONTRACT MANAGEMENT EXPERIENCE (CONT.)</w:t>
      </w:r>
      <w:r w:rsidRPr="0098526F">
        <w:rPr>
          <w:rFonts w:ascii="Times New Roman" w:eastAsia="Times New Roman" w:hAnsi="Times New Roman" w:cs="Times New Roman"/>
          <w:sz w:val="24"/>
          <w:szCs w:val="24"/>
        </w:rPr>
        <w:tab/>
      </w:r>
    </w:p>
    <w:p w14:paraId="38A3852C" w14:textId="4FCCA1B3" w:rsidR="005942F0" w:rsidRPr="0098526F" w:rsidRDefault="005942F0" w:rsidP="0098526F">
      <w:pPr>
        <w:widowControl w:val="0"/>
        <w:numPr>
          <w:ilvl w:val="0"/>
          <w:numId w:val="27"/>
        </w:numPr>
        <w:autoSpaceDE w:val="0"/>
        <w:autoSpaceDN w:val="0"/>
        <w:spacing w:after="0" w:line="240" w:lineRule="auto"/>
        <w:jc w:val="both"/>
        <w:rPr>
          <w:rFonts w:ascii="Times New Roman" w:eastAsia="Times New Roman" w:hAnsi="Times New Roman" w:cs="Times New Roman"/>
          <w:sz w:val="24"/>
          <w:szCs w:val="24"/>
        </w:rPr>
      </w:pPr>
      <w:r w:rsidRPr="0098526F">
        <w:rPr>
          <w:rFonts w:ascii="Times New Roman" w:eastAsia="Times New Roman" w:hAnsi="Times New Roman" w:cs="Times New Roman"/>
          <w:sz w:val="24"/>
          <w:szCs w:val="24"/>
        </w:rPr>
        <w:t>FORM:  EXP - 4.2(b) – CONSTRUCTION EXPERIENCE IN KEY ACTIVITIES</w:t>
      </w:r>
      <w:r w:rsidRPr="0098526F">
        <w:rPr>
          <w:rFonts w:ascii="Times New Roman" w:eastAsia="Times New Roman" w:hAnsi="Times New Roman" w:cs="Times New Roman"/>
          <w:sz w:val="24"/>
          <w:szCs w:val="24"/>
        </w:rPr>
        <w:tab/>
      </w:r>
    </w:p>
    <w:bookmarkEnd w:id="68"/>
    <w:p w14:paraId="66636AB8" w14:textId="77777777" w:rsidR="00856D0B" w:rsidRPr="0098526F" w:rsidRDefault="00856D0B" w:rsidP="0098526F">
      <w:pPr>
        <w:pStyle w:val="Heading1"/>
        <w:jc w:val="both"/>
        <w:rPr>
          <w:rFonts w:ascii="Times New Roman" w:eastAsia="Calibri" w:hAnsi="Times New Roman" w:cs="Times New Roman"/>
          <w:color w:val="385623" w:themeColor="accent6" w:themeShade="80"/>
        </w:rPr>
      </w:pPr>
    </w:p>
    <w:p w14:paraId="59C98EC0" w14:textId="77777777" w:rsidR="00856D0B" w:rsidRPr="0098526F" w:rsidRDefault="00856D0B" w:rsidP="0098526F">
      <w:pPr>
        <w:jc w:val="both"/>
        <w:rPr>
          <w:rFonts w:ascii="Times New Roman" w:eastAsia="Calibri" w:hAnsi="Times New Roman" w:cs="Times New Roman"/>
          <w:color w:val="385623" w:themeColor="accent6" w:themeShade="80"/>
          <w:sz w:val="32"/>
          <w:szCs w:val="32"/>
        </w:rPr>
      </w:pPr>
      <w:r w:rsidRPr="0098526F">
        <w:rPr>
          <w:rFonts w:ascii="Times New Roman" w:eastAsia="Calibri" w:hAnsi="Times New Roman" w:cs="Times New Roman"/>
          <w:color w:val="385623" w:themeColor="accent6" w:themeShade="80"/>
        </w:rPr>
        <w:br w:type="page"/>
      </w:r>
    </w:p>
    <w:p w14:paraId="15F7DA15" w14:textId="10423C56" w:rsidR="00C83662" w:rsidRPr="0098526F" w:rsidRDefault="00C83662" w:rsidP="0098526F">
      <w:pPr>
        <w:pStyle w:val="Heading1"/>
        <w:jc w:val="both"/>
        <w:rPr>
          <w:rFonts w:ascii="Times New Roman" w:eastAsia="Calibri" w:hAnsi="Times New Roman" w:cs="Times New Roman"/>
          <w:color w:val="385623" w:themeColor="accent6" w:themeShade="80"/>
        </w:rPr>
      </w:pPr>
      <w:bookmarkStart w:id="69" w:name="_Toc124513709"/>
      <w:r w:rsidRPr="0098526F">
        <w:rPr>
          <w:rFonts w:ascii="Times New Roman" w:eastAsia="Calibri" w:hAnsi="Times New Roman" w:cs="Times New Roman"/>
          <w:color w:val="385623" w:themeColor="accent6" w:themeShade="80"/>
        </w:rPr>
        <w:lastRenderedPageBreak/>
        <w:t xml:space="preserve">SECTION </w:t>
      </w:r>
      <w:r w:rsidR="00410736" w:rsidRPr="0098526F">
        <w:rPr>
          <w:rFonts w:ascii="Times New Roman" w:eastAsia="Calibri" w:hAnsi="Times New Roman" w:cs="Times New Roman"/>
          <w:color w:val="385623" w:themeColor="accent6" w:themeShade="80"/>
        </w:rPr>
        <w:t>I</w:t>
      </w:r>
      <w:r w:rsidRPr="0098526F">
        <w:rPr>
          <w:rFonts w:ascii="Times New Roman" w:eastAsia="Calibri" w:hAnsi="Times New Roman" w:cs="Times New Roman"/>
          <w:color w:val="385623" w:themeColor="accent6" w:themeShade="80"/>
        </w:rPr>
        <w:t>V:  S</w:t>
      </w:r>
      <w:r w:rsidR="004B23AF" w:rsidRPr="0098526F">
        <w:rPr>
          <w:rFonts w:ascii="Times New Roman" w:eastAsia="Calibri" w:hAnsi="Times New Roman" w:cs="Times New Roman"/>
          <w:color w:val="385623" w:themeColor="accent6" w:themeShade="80"/>
        </w:rPr>
        <w:t>COPE OF WORKS</w:t>
      </w:r>
      <w:bookmarkEnd w:id="69"/>
    </w:p>
    <w:p w14:paraId="607602DC" w14:textId="77777777" w:rsidR="00C83662" w:rsidRPr="0098526F" w:rsidRDefault="00C83662" w:rsidP="0098526F">
      <w:pPr>
        <w:spacing w:after="0" w:line="240" w:lineRule="auto"/>
        <w:jc w:val="both"/>
        <w:rPr>
          <w:rFonts w:ascii="Times New Roman" w:eastAsia="Calibri" w:hAnsi="Times New Roman" w:cs="Times New Roman"/>
          <w:bCs/>
          <w:color w:val="231F20"/>
          <w:sz w:val="24"/>
          <w:szCs w:val="24"/>
        </w:rPr>
      </w:pPr>
    </w:p>
    <w:p w14:paraId="2A58AAB5" w14:textId="77777777" w:rsidR="00C83662" w:rsidRPr="0098526F" w:rsidRDefault="00C83662" w:rsidP="0098526F">
      <w:pPr>
        <w:spacing w:after="0" w:line="240" w:lineRule="auto"/>
        <w:jc w:val="both"/>
        <w:rPr>
          <w:rFonts w:ascii="Times New Roman" w:eastAsia="Calibri" w:hAnsi="Times New Roman" w:cs="Times New Roman"/>
          <w:bCs/>
          <w:color w:val="231F20"/>
          <w:sz w:val="24"/>
          <w:szCs w:val="24"/>
        </w:rPr>
      </w:pPr>
      <w:r w:rsidRPr="0098526F">
        <w:rPr>
          <w:rFonts w:ascii="Times New Roman" w:eastAsia="Calibri" w:hAnsi="Times New Roman" w:cs="Times New Roman"/>
          <w:bCs/>
          <w:color w:val="231F20"/>
          <w:sz w:val="24"/>
          <w:szCs w:val="24"/>
        </w:rPr>
        <w:t>Note:  Attach Scope of Works here</w:t>
      </w:r>
    </w:p>
    <w:p w14:paraId="2699B41A" w14:textId="77777777" w:rsidR="00C83662" w:rsidRPr="0098526F" w:rsidRDefault="00C83662" w:rsidP="0098526F">
      <w:pPr>
        <w:pStyle w:val="BodyText"/>
        <w:jc w:val="both"/>
      </w:pPr>
    </w:p>
    <w:p w14:paraId="20F9DF1F" w14:textId="22A00279" w:rsidR="00CF4C43" w:rsidRPr="0098526F" w:rsidRDefault="00CF4C43" w:rsidP="0098526F">
      <w:pPr>
        <w:jc w:val="both"/>
        <w:rPr>
          <w:rFonts w:ascii="Times New Roman" w:hAnsi="Times New Roman" w:cs="Times New Roman"/>
        </w:rPr>
      </w:pPr>
    </w:p>
    <w:sectPr w:rsidR="00CF4C43" w:rsidRPr="0098526F" w:rsidSect="007F462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C7F0" w14:textId="77777777" w:rsidR="00DD734B" w:rsidRDefault="00DD734B" w:rsidP="00067EED">
      <w:pPr>
        <w:spacing w:after="0" w:line="240" w:lineRule="auto"/>
      </w:pPr>
      <w:r>
        <w:separator/>
      </w:r>
    </w:p>
  </w:endnote>
  <w:endnote w:type="continuationSeparator" w:id="0">
    <w:p w14:paraId="1CE9D375" w14:textId="77777777" w:rsidR="00DD734B" w:rsidRDefault="00DD734B" w:rsidP="0006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614942"/>
      <w:docPartObj>
        <w:docPartGallery w:val="Page Numbers (Bottom of Page)"/>
        <w:docPartUnique/>
      </w:docPartObj>
    </w:sdtPr>
    <w:sdtEndPr>
      <w:rPr>
        <w:noProof/>
        <w:sz w:val="16"/>
        <w:szCs w:val="16"/>
      </w:rPr>
    </w:sdtEndPr>
    <w:sdtContent>
      <w:p w14:paraId="560B3376" w14:textId="77777777" w:rsidR="00C83662" w:rsidRPr="00CB3CE2" w:rsidRDefault="00C83662">
        <w:pPr>
          <w:pStyle w:val="Footer"/>
          <w:jc w:val="center"/>
          <w:rPr>
            <w:sz w:val="16"/>
            <w:szCs w:val="16"/>
          </w:rPr>
        </w:pPr>
        <w:r w:rsidRPr="00CB3CE2">
          <w:rPr>
            <w:sz w:val="16"/>
            <w:szCs w:val="16"/>
          </w:rPr>
          <w:fldChar w:fldCharType="begin"/>
        </w:r>
        <w:r w:rsidRPr="00CB3CE2">
          <w:rPr>
            <w:sz w:val="16"/>
            <w:szCs w:val="16"/>
          </w:rPr>
          <w:instrText xml:space="preserve"> PAGE   \* MERGEFORMAT </w:instrText>
        </w:r>
        <w:r w:rsidRPr="00CB3CE2">
          <w:rPr>
            <w:sz w:val="16"/>
            <w:szCs w:val="16"/>
          </w:rPr>
          <w:fldChar w:fldCharType="separate"/>
        </w:r>
        <w:r w:rsidRPr="00CB3CE2">
          <w:rPr>
            <w:noProof/>
            <w:sz w:val="16"/>
            <w:szCs w:val="16"/>
          </w:rPr>
          <w:t>2</w:t>
        </w:r>
        <w:r w:rsidRPr="00CB3CE2">
          <w:rPr>
            <w:noProof/>
            <w:sz w:val="16"/>
            <w:szCs w:val="16"/>
          </w:rPr>
          <w:fldChar w:fldCharType="end"/>
        </w:r>
      </w:p>
    </w:sdtContent>
  </w:sdt>
  <w:p w14:paraId="06C2090B" w14:textId="77777777" w:rsidR="00C83662" w:rsidRDefault="00C83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5265129"/>
      <w:docPartObj>
        <w:docPartGallery w:val="Page Numbers (Bottom of Page)"/>
        <w:docPartUnique/>
      </w:docPartObj>
    </w:sdtPr>
    <w:sdtEndPr>
      <w:rPr>
        <w:noProof/>
      </w:rPr>
    </w:sdtEndPr>
    <w:sdtContent>
      <w:p w14:paraId="344A14A1" w14:textId="77777777" w:rsidR="00C83662" w:rsidRDefault="00C836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0628E7" w14:textId="77777777" w:rsidR="00C83662" w:rsidRDefault="00C836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5BF8" w14:textId="77777777" w:rsidR="00067EED" w:rsidRDefault="00067E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880097"/>
      <w:docPartObj>
        <w:docPartGallery w:val="Page Numbers (Bottom of Page)"/>
        <w:docPartUnique/>
      </w:docPartObj>
    </w:sdtPr>
    <w:sdtEndPr>
      <w:rPr>
        <w:noProof/>
        <w:sz w:val="16"/>
        <w:szCs w:val="16"/>
      </w:rPr>
    </w:sdtEndPr>
    <w:sdtContent>
      <w:p w14:paraId="1391E06D" w14:textId="741CEC99" w:rsidR="00067EED" w:rsidRPr="00067EED" w:rsidRDefault="00067EED">
        <w:pPr>
          <w:pStyle w:val="Footer"/>
          <w:jc w:val="center"/>
          <w:rPr>
            <w:sz w:val="16"/>
            <w:szCs w:val="16"/>
          </w:rPr>
        </w:pPr>
        <w:r w:rsidRPr="00067EED">
          <w:rPr>
            <w:sz w:val="16"/>
            <w:szCs w:val="16"/>
          </w:rPr>
          <w:fldChar w:fldCharType="begin"/>
        </w:r>
        <w:r w:rsidRPr="00067EED">
          <w:rPr>
            <w:sz w:val="16"/>
            <w:szCs w:val="16"/>
          </w:rPr>
          <w:instrText xml:space="preserve"> PAGE   \* MERGEFORMAT </w:instrText>
        </w:r>
        <w:r w:rsidRPr="00067EED">
          <w:rPr>
            <w:sz w:val="16"/>
            <w:szCs w:val="16"/>
          </w:rPr>
          <w:fldChar w:fldCharType="separate"/>
        </w:r>
        <w:r w:rsidRPr="00067EED">
          <w:rPr>
            <w:noProof/>
            <w:sz w:val="16"/>
            <w:szCs w:val="16"/>
          </w:rPr>
          <w:t>2</w:t>
        </w:r>
        <w:r w:rsidRPr="00067EED">
          <w:rPr>
            <w:noProof/>
            <w:sz w:val="16"/>
            <w:szCs w:val="16"/>
          </w:rPr>
          <w:fldChar w:fldCharType="end"/>
        </w:r>
      </w:p>
    </w:sdtContent>
  </w:sdt>
  <w:p w14:paraId="7AE34EB1" w14:textId="77777777" w:rsidR="00067EED" w:rsidRDefault="00067E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28D2" w14:textId="77777777" w:rsidR="00067EED" w:rsidRDefault="00067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AF3BF" w14:textId="77777777" w:rsidR="00DD734B" w:rsidRDefault="00DD734B" w:rsidP="00067EED">
      <w:pPr>
        <w:spacing w:after="0" w:line="240" w:lineRule="auto"/>
      </w:pPr>
      <w:r>
        <w:separator/>
      </w:r>
    </w:p>
  </w:footnote>
  <w:footnote w:type="continuationSeparator" w:id="0">
    <w:p w14:paraId="15F39CFB" w14:textId="77777777" w:rsidR="00DD734B" w:rsidRDefault="00DD734B" w:rsidP="00067EED">
      <w:pPr>
        <w:spacing w:after="0" w:line="240" w:lineRule="auto"/>
      </w:pPr>
      <w:r>
        <w:continuationSeparator/>
      </w:r>
    </w:p>
  </w:footnote>
  <w:footnote w:id="1">
    <w:p w14:paraId="2C2E5AA8" w14:textId="77777777" w:rsidR="00C83662" w:rsidRDefault="00C83662" w:rsidP="00C83662">
      <w:pPr>
        <w:pStyle w:val="FootnoteText"/>
        <w:tabs>
          <w:tab w:val="left" w:pos="12900"/>
        </w:tabs>
        <w:ind w:left="180" w:right="-780" w:hanging="180"/>
      </w:pPr>
      <w:r>
        <w:rPr>
          <w:rStyle w:val="FootnoteReference"/>
        </w:rPr>
        <w:footnoteRef/>
      </w:r>
      <w:r>
        <w:t xml:space="preserve"> </w:t>
      </w:r>
      <w:r>
        <w:tab/>
        <w:t xml:space="preserve">Nonperformance, as decided by the Procuring Entity,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echanism under the respective contract and where all appeal instances available to the applicant have been exhausted.</w:t>
      </w:r>
    </w:p>
  </w:footnote>
  <w:footnote w:id="2">
    <w:p w14:paraId="0958BCD8" w14:textId="77777777" w:rsidR="00C83662" w:rsidRDefault="00C83662" w:rsidP="00C83662">
      <w:pPr>
        <w:pStyle w:val="FootnoteText"/>
        <w:ind w:left="180" w:right="-780" w:hanging="180"/>
      </w:pPr>
      <w:r>
        <w:rPr>
          <w:rStyle w:val="FootnoteReference"/>
        </w:rPr>
        <w:footnoteRef/>
      </w:r>
      <w:r>
        <w:t xml:space="preserve"> </w:t>
      </w:r>
      <w:r>
        <w:tab/>
        <w:t>This requirement also applies to contracts executed by the Applicant as JV member.</w:t>
      </w:r>
    </w:p>
  </w:footnote>
  <w:footnote w:id="3">
    <w:p w14:paraId="2C516DD5" w14:textId="77777777" w:rsidR="00C83662" w:rsidRDefault="00C83662" w:rsidP="00C83662">
      <w:pPr>
        <w:pStyle w:val="FootnoteText"/>
        <w:ind w:left="180" w:right="-780" w:hanging="180"/>
      </w:pPr>
      <w:r>
        <w:rPr>
          <w:rStyle w:val="FootnoteReference"/>
        </w:rPr>
        <w:footnoteRef/>
      </w:r>
      <w:r>
        <w:t xml:space="preserve"> </w:t>
      </w:r>
      <w:r>
        <w:tab/>
      </w:r>
      <w:r w:rsidRPr="008672FE">
        <w:t xml:space="preserve">The Applicant shall provide accurate information on the related Application Form about any litigation or arbitration resulting from contracts completed or </w:t>
      </w:r>
      <w:r w:rsidRPr="002C7CC7">
        <w:t>ongoing under its execution over the last five years. A consistent history of awards against the Applicant or any member of a joint venture may result in rejection of</w:t>
      </w:r>
      <w:r w:rsidRPr="008672FE">
        <w:t xml:space="preserve"> the </w:t>
      </w:r>
      <w:r>
        <w:t>A</w:t>
      </w:r>
      <w:r w:rsidRPr="008672FE">
        <w:t>pplication.</w:t>
      </w:r>
    </w:p>
  </w:footnote>
  <w:footnote w:id="4">
    <w:p w14:paraId="4AEF432B" w14:textId="77777777" w:rsidR="00C83662" w:rsidRPr="00AA56E2" w:rsidRDefault="00C83662" w:rsidP="00C83662">
      <w:pPr>
        <w:rPr>
          <w:sz w:val="18"/>
          <w:szCs w:val="18"/>
        </w:rPr>
      </w:pPr>
      <w:r>
        <w:rPr>
          <w:rStyle w:val="FootnoteReference"/>
        </w:rPr>
        <w:footnoteRef/>
      </w:r>
      <w:r>
        <w:t xml:space="preserve"> </w:t>
      </w:r>
      <w:r w:rsidRPr="0008246B">
        <w:rPr>
          <w:sz w:val="18"/>
          <w:szCs w:val="18"/>
        </w:rPr>
        <w:t xml:space="preserve">The Employer may use this information to seek further information or clarifications during the bidding stage and the associated due diligence.  </w:t>
      </w:r>
    </w:p>
  </w:footnote>
  <w:footnote w:id="5">
    <w:p w14:paraId="57F0AAB3" w14:textId="77777777" w:rsidR="00C83662" w:rsidRDefault="00C83662" w:rsidP="00C83662">
      <w:pPr>
        <w:pStyle w:val="FootnoteText"/>
      </w:pPr>
      <w:r>
        <w:rPr>
          <w:rStyle w:val="FootnoteReference"/>
        </w:rPr>
        <w:footnoteRef/>
      </w:r>
      <w:r>
        <w:t xml:space="preserve"> Substantial completion shall be based on 80% or more works completed under the contract.</w:t>
      </w:r>
    </w:p>
  </w:footnote>
  <w:footnote w:id="6">
    <w:p w14:paraId="46D18C50" w14:textId="77777777" w:rsidR="00C83662" w:rsidRDefault="00C83662" w:rsidP="00C83662">
      <w:pPr>
        <w:pStyle w:val="FootnoteText"/>
        <w:ind w:left="180" w:right="-780" w:hanging="180"/>
      </w:pPr>
      <w:r>
        <w:rPr>
          <w:rStyle w:val="FootnoteReference"/>
        </w:rPr>
        <w:footnoteRef/>
      </w:r>
      <w:r>
        <w:t xml:space="preserve"> </w:t>
      </w:r>
      <w:r>
        <w:tab/>
        <w:t>For contracts under which the Applicant participated as a joint venture member or sub-contractor, only the Applicant’s share, by value, and role and responsibilities shall be considered to meet this requirement.</w:t>
      </w:r>
    </w:p>
  </w:footnote>
  <w:footnote w:id="7">
    <w:p w14:paraId="7000B97E" w14:textId="77777777" w:rsidR="00C83662" w:rsidRDefault="00C83662" w:rsidP="00C83662">
      <w:pPr>
        <w:pStyle w:val="FootnoteText"/>
        <w:ind w:left="180" w:right="-780" w:hanging="180"/>
      </w:pPr>
      <w:r>
        <w:rPr>
          <w:rStyle w:val="FootnoteReference"/>
        </w:rPr>
        <w:footnoteRef/>
      </w:r>
      <w:r>
        <w:t xml:space="preserve"> </w:t>
      </w:r>
      <w:r>
        <w:tab/>
      </w:r>
      <w:r w:rsidRPr="00D56264">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8">
    <w:p w14:paraId="66D90E35" w14:textId="77777777" w:rsidR="00C83662" w:rsidRPr="00315640" w:rsidRDefault="00C83662" w:rsidP="00C83662">
      <w:pPr>
        <w:pStyle w:val="FootnoteText"/>
        <w:ind w:left="270" w:hanging="270"/>
        <w:rPr>
          <w:b/>
        </w:rPr>
      </w:pPr>
      <w:r>
        <w:rPr>
          <w:rStyle w:val="FootnoteReference"/>
        </w:rPr>
        <w:footnoteRef/>
      </w:r>
      <w:r>
        <w:t xml:space="preserve"> </w:t>
      </w:r>
      <w:r>
        <w:tab/>
        <w:t xml:space="preserve">Volume, number or rate of production of any key activity can be demonstrated in </w:t>
      </w:r>
      <w:r w:rsidRPr="006465D9">
        <w:t>one or more contracts combined</w:t>
      </w:r>
      <w:r>
        <w:t xml:space="preserve"> if executed during same time period. </w:t>
      </w:r>
      <w:r>
        <w:rPr>
          <w:b/>
        </w:rPr>
        <w:t xml:space="preserve"> </w:t>
      </w:r>
    </w:p>
  </w:footnote>
  <w:footnote w:id="9">
    <w:p w14:paraId="3002F5C6" w14:textId="77777777" w:rsidR="00C83662" w:rsidRDefault="00C83662" w:rsidP="00C83662">
      <w:pPr>
        <w:pStyle w:val="FootnoteText"/>
        <w:ind w:left="270" w:hanging="270"/>
      </w:pPr>
      <w:r>
        <w:rPr>
          <w:rStyle w:val="FootnoteReference"/>
        </w:rPr>
        <w:footnoteRef/>
      </w:r>
      <w:r>
        <w:t xml:space="preserve"> </w:t>
      </w:r>
      <w:r>
        <w:tab/>
        <w:t xml:space="preserve">The minimum experience requirement for </w:t>
      </w:r>
      <w:r w:rsidRPr="002851A0">
        <w:t>multiple contracts</w:t>
      </w:r>
      <w:r>
        <w:t xml:space="preserve"> will be the sum of the minimum requirements for respective individual contracts, unless specified otherwise.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86850" w14:textId="45964584" w:rsidR="00C83662" w:rsidRPr="00A403B3" w:rsidRDefault="00C83662" w:rsidP="00A403B3">
    <w:pPr>
      <w:pStyle w:val="Header"/>
      <w:pBdr>
        <w:bottom w:val="single" w:sz="4" w:space="1" w:color="auto"/>
      </w:pBd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341A" w14:textId="77777777" w:rsidR="00C83662" w:rsidRDefault="00C83662" w:rsidP="0077370D">
    <w:pPr>
      <w:pStyle w:val="Header"/>
      <w:pBdr>
        <w:bottom w:val="single" w:sz="4" w:space="1" w:color="auto"/>
      </w:pBdr>
      <w:tabs>
        <w:tab w:val="right" w:pos="12870"/>
      </w:tabs>
    </w:pPr>
    <w:r>
      <w:t xml:space="preserve">Section III - Qualification Criteria and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p w14:paraId="53F87940" w14:textId="77777777" w:rsidR="00C83662" w:rsidRPr="0077370D" w:rsidRDefault="00C83662" w:rsidP="0077370D">
    <w:pPr>
      <w:pStyle w:val="Header"/>
      <w:tabs>
        <w:tab w:val="right" w:pos="128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29987" w14:textId="77777777" w:rsidR="00C83662" w:rsidRPr="00BD384D" w:rsidRDefault="00C83662" w:rsidP="00BD38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4324" w14:textId="77777777" w:rsidR="00067EED" w:rsidRDefault="00067E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6236" w14:textId="77777777" w:rsidR="00067EED" w:rsidRDefault="00067EE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DEC4" w14:textId="77777777" w:rsidR="00067EED" w:rsidRDefault="00067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C01"/>
    <w:multiLevelType w:val="hybridMultilevel"/>
    <w:tmpl w:val="E6AABA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44AE2772">
      <w:start w:val="31"/>
      <w:numFmt w:val="decimal"/>
      <w:lvlText w:val="%6"/>
      <w:lvlJc w:val="left"/>
      <w:pPr>
        <w:ind w:left="4500" w:hanging="360"/>
      </w:pPr>
      <w:rPr>
        <w:color w:val="231F20"/>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94245"/>
    <w:multiLevelType w:val="hybridMultilevel"/>
    <w:tmpl w:val="17BE5186"/>
    <w:lvl w:ilvl="0" w:tplc="D30E7CAC">
      <w:start w:val="1"/>
      <w:numFmt w:val="lowerRoman"/>
      <w:lvlText w:val="%1)"/>
      <w:lvlJc w:val="left"/>
      <w:pPr>
        <w:ind w:left="1873" w:hanging="453"/>
      </w:pPr>
      <w:rPr>
        <w:rFonts w:ascii="Times New Roman" w:eastAsia="Times New Roman" w:hAnsi="Times New Roman" w:cs="Times New Roman" w:hint="default"/>
        <w:color w:val="231F20"/>
        <w:w w:val="100"/>
        <w:sz w:val="22"/>
        <w:szCs w:val="22"/>
      </w:rPr>
    </w:lvl>
    <w:lvl w:ilvl="1" w:tplc="4CB2D8B2">
      <w:numFmt w:val="bullet"/>
      <w:lvlText w:val="•"/>
      <w:lvlJc w:val="left"/>
      <w:pPr>
        <w:ind w:left="2882" w:hanging="453"/>
      </w:pPr>
    </w:lvl>
    <w:lvl w:ilvl="2" w:tplc="9CF03E56">
      <w:numFmt w:val="bullet"/>
      <w:lvlText w:val="•"/>
      <w:lvlJc w:val="left"/>
      <w:pPr>
        <w:ind w:left="3885" w:hanging="453"/>
      </w:pPr>
    </w:lvl>
    <w:lvl w:ilvl="3" w:tplc="BEC4188C">
      <w:numFmt w:val="bullet"/>
      <w:lvlText w:val="•"/>
      <w:lvlJc w:val="left"/>
      <w:pPr>
        <w:ind w:left="4887" w:hanging="453"/>
      </w:pPr>
    </w:lvl>
    <w:lvl w:ilvl="4" w:tplc="F9A0097E">
      <w:numFmt w:val="bullet"/>
      <w:lvlText w:val="•"/>
      <w:lvlJc w:val="left"/>
      <w:pPr>
        <w:ind w:left="5890" w:hanging="453"/>
      </w:pPr>
    </w:lvl>
    <w:lvl w:ilvl="5" w:tplc="A48C0466">
      <w:numFmt w:val="bullet"/>
      <w:lvlText w:val="•"/>
      <w:lvlJc w:val="left"/>
      <w:pPr>
        <w:ind w:left="6892" w:hanging="453"/>
      </w:pPr>
    </w:lvl>
    <w:lvl w:ilvl="6" w:tplc="2562923A">
      <w:numFmt w:val="bullet"/>
      <w:lvlText w:val="•"/>
      <w:lvlJc w:val="left"/>
      <w:pPr>
        <w:ind w:left="7895" w:hanging="453"/>
      </w:pPr>
    </w:lvl>
    <w:lvl w:ilvl="7" w:tplc="58BA651E">
      <w:numFmt w:val="bullet"/>
      <w:lvlText w:val="•"/>
      <w:lvlJc w:val="left"/>
      <w:pPr>
        <w:ind w:left="8897" w:hanging="453"/>
      </w:pPr>
    </w:lvl>
    <w:lvl w:ilvl="8" w:tplc="88BC0528">
      <w:numFmt w:val="bullet"/>
      <w:lvlText w:val="•"/>
      <w:lvlJc w:val="left"/>
      <w:pPr>
        <w:ind w:left="9900" w:hanging="453"/>
      </w:pPr>
    </w:lvl>
  </w:abstractNum>
  <w:abstractNum w:abstractNumId="2" w15:restartNumberingAfterBreak="0">
    <w:nsid w:val="09FA5AA7"/>
    <w:multiLevelType w:val="hybridMultilevel"/>
    <w:tmpl w:val="C96819D4"/>
    <w:lvl w:ilvl="0" w:tplc="2EAE3D3A">
      <w:start w:val="1"/>
      <w:numFmt w:val="decimal"/>
      <w:lvlText w:val="%1."/>
      <w:lvlJc w:val="left"/>
      <w:pPr>
        <w:ind w:left="1424" w:hanging="560"/>
      </w:pPr>
      <w:rPr>
        <w:rFonts w:ascii="Times New Roman" w:eastAsia="Times New Roman" w:hAnsi="Times New Roman" w:cs="Times New Roman" w:hint="default"/>
        <w:color w:val="231F20"/>
        <w:w w:val="100"/>
        <w:sz w:val="22"/>
        <w:szCs w:val="22"/>
      </w:rPr>
    </w:lvl>
    <w:lvl w:ilvl="1" w:tplc="23749586">
      <w:start w:val="1"/>
      <w:numFmt w:val="upperLetter"/>
      <w:lvlText w:val="%2."/>
      <w:lvlJc w:val="left"/>
      <w:pPr>
        <w:ind w:left="1410" w:hanging="560"/>
      </w:pPr>
      <w:rPr>
        <w:rFonts w:ascii="Times New Roman" w:eastAsia="Times New Roman" w:hAnsi="Times New Roman" w:cs="Times New Roman" w:hint="default"/>
        <w:b/>
        <w:bCs/>
        <w:color w:val="231F20"/>
        <w:w w:val="99"/>
        <w:sz w:val="22"/>
        <w:szCs w:val="22"/>
      </w:rPr>
    </w:lvl>
    <w:lvl w:ilvl="2" w:tplc="C406C904">
      <w:start w:val="1"/>
      <w:numFmt w:val="decimal"/>
      <w:lvlText w:val="%3."/>
      <w:lvlJc w:val="left"/>
      <w:pPr>
        <w:ind w:left="1410" w:hanging="560"/>
      </w:pPr>
      <w:rPr>
        <w:rFonts w:ascii="Times New Roman" w:eastAsia="Times New Roman" w:hAnsi="Times New Roman" w:cs="Times New Roman" w:hint="default"/>
        <w:b/>
        <w:bCs/>
        <w:color w:val="231F20"/>
        <w:spacing w:val="-35"/>
        <w:w w:val="100"/>
        <w:sz w:val="22"/>
        <w:szCs w:val="22"/>
      </w:rPr>
    </w:lvl>
    <w:lvl w:ilvl="3" w:tplc="4052DF1C">
      <w:numFmt w:val="none"/>
      <w:lvlText w:val=""/>
      <w:lvlJc w:val="left"/>
      <w:pPr>
        <w:tabs>
          <w:tab w:val="num" w:pos="360"/>
        </w:tabs>
        <w:ind w:left="0" w:firstLine="0"/>
      </w:pPr>
    </w:lvl>
    <w:lvl w:ilvl="4" w:tplc="B0C88FAC">
      <w:start w:val="1"/>
      <w:numFmt w:val="lowerLetter"/>
      <w:lvlText w:val="%5)"/>
      <w:lvlJc w:val="left"/>
      <w:pPr>
        <w:ind w:left="1869" w:hanging="440"/>
      </w:pPr>
      <w:rPr>
        <w:rFonts w:ascii="Times New Roman" w:eastAsia="Times New Roman" w:hAnsi="Times New Roman" w:cs="Times New Roman" w:hint="default"/>
        <w:color w:val="231F20"/>
        <w:w w:val="100"/>
        <w:sz w:val="22"/>
        <w:szCs w:val="22"/>
      </w:rPr>
    </w:lvl>
    <w:lvl w:ilvl="5" w:tplc="3DAEC288">
      <w:numFmt w:val="bullet"/>
      <w:lvlText w:val="•"/>
      <w:lvlJc w:val="left"/>
      <w:pPr>
        <w:ind w:left="5627" w:hanging="440"/>
      </w:pPr>
    </w:lvl>
    <w:lvl w:ilvl="6" w:tplc="7BAE67E4">
      <w:numFmt w:val="bullet"/>
      <w:lvlText w:val="•"/>
      <w:lvlJc w:val="left"/>
      <w:pPr>
        <w:ind w:left="6882" w:hanging="440"/>
      </w:pPr>
    </w:lvl>
    <w:lvl w:ilvl="7" w:tplc="281AC042">
      <w:numFmt w:val="bullet"/>
      <w:lvlText w:val="•"/>
      <w:lvlJc w:val="left"/>
      <w:pPr>
        <w:ind w:left="8138" w:hanging="440"/>
      </w:pPr>
    </w:lvl>
    <w:lvl w:ilvl="8" w:tplc="1764B002">
      <w:numFmt w:val="bullet"/>
      <w:lvlText w:val="•"/>
      <w:lvlJc w:val="left"/>
      <w:pPr>
        <w:ind w:left="9394" w:hanging="440"/>
      </w:pPr>
    </w:lvl>
  </w:abstractNum>
  <w:abstractNum w:abstractNumId="3" w15:restartNumberingAfterBreak="0">
    <w:nsid w:val="0A4C2B4F"/>
    <w:multiLevelType w:val="multilevel"/>
    <w:tmpl w:val="90B6061C"/>
    <w:lvl w:ilvl="0">
      <w:start w:val="31"/>
      <w:numFmt w:val="decimal"/>
      <w:lvlText w:val="%1"/>
      <w:lvlJc w:val="left"/>
      <w:pPr>
        <w:ind w:left="420" w:hanging="420"/>
      </w:pPr>
      <w:rPr>
        <w:color w:val="231F20"/>
      </w:rPr>
    </w:lvl>
    <w:lvl w:ilvl="1">
      <w:start w:val="1"/>
      <w:numFmt w:val="decimal"/>
      <w:lvlText w:val="%1.%2"/>
      <w:lvlJc w:val="left"/>
      <w:pPr>
        <w:ind w:left="1140" w:hanging="420"/>
      </w:pPr>
      <w:rPr>
        <w:b w:val="0"/>
        <w:color w:val="231F20"/>
      </w:rPr>
    </w:lvl>
    <w:lvl w:ilvl="2">
      <w:start w:val="1"/>
      <w:numFmt w:val="decimal"/>
      <w:lvlText w:val="%1.%2.%3"/>
      <w:lvlJc w:val="left"/>
      <w:pPr>
        <w:ind w:left="2160" w:hanging="720"/>
      </w:pPr>
      <w:rPr>
        <w:color w:val="231F20"/>
      </w:rPr>
    </w:lvl>
    <w:lvl w:ilvl="3">
      <w:start w:val="1"/>
      <w:numFmt w:val="decimal"/>
      <w:lvlText w:val="%1.%2.%3.%4"/>
      <w:lvlJc w:val="left"/>
      <w:pPr>
        <w:ind w:left="2880" w:hanging="720"/>
      </w:pPr>
      <w:rPr>
        <w:color w:val="231F20"/>
      </w:rPr>
    </w:lvl>
    <w:lvl w:ilvl="4">
      <w:start w:val="1"/>
      <w:numFmt w:val="decimal"/>
      <w:lvlText w:val="%1.%2.%3.%4.%5"/>
      <w:lvlJc w:val="left"/>
      <w:pPr>
        <w:ind w:left="3960" w:hanging="1080"/>
      </w:pPr>
      <w:rPr>
        <w:color w:val="231F20"/>
      </w:rPr>
    </w:lvl>
    <w:lvl w:ilvl="5">
      <w:start w:val="1"/>
      <w:numFmt w:val="decimal"/>
      <w:lvlText w:val="%1.%2.%3.%4.%5.%6"/>
      <w:lvlJc w:val="left"/>
      <w:pPr>
        <w:ind w:left="4680" w:hanging="1080"/>
      </w:pPr>
      <w:rPr>
        <w:color w:val="231F20"/>
      </w:rPr>
    </w:lvl>
    <w:lvl w:ilvl="6">
      <w:start w:val="1"/>
      <w:numFmt w:val="decimal"/>
      <w:lvlText w:val="%1.%2.%3.%4.%5.%6.%7"/>
      <w:lvlJc w:val="left"/>
      <w:pPr>
        <w:ind w:left="5760" w:hanging="1440"/>
      </w:pPr>
      <w:rPr>
        <w:color w:val="231F20"/>
      </w:rPr>
    </w:lvl>
    <w:lvl w:ilvl="7">
      <w:start w:val="1"/>
      <w:numFmt w:val="decimal"/>
      <w:lvlText w:val="%1.%2.%3.%4.%5.%6.%7.%8"/>
      <w:lvlJc w:val="left"/>
      <w:pPr>
        <w:ind w:left="6480" w:hanging="1440"/>
      </w:pPr>
      <w:rPr>
        <w:color w:val="231F20"/>
      </w:rPr>
    </w:lvl>
    <w:lvl w:ilvl="8">
      <w:start w:val="1"/>
      <w:numFmt w:val="decimal"/>
      <w:lvlText w:val="%1.%2.%3.%4.%5.%6.%7.%8.%9"/>
      <w:lvlJc w:val="left"/>
      <w:pPr>
        <w:ind w:left="7200" w:hanging="1440"/>
      </w:pPr>
      <w:rPr>
        <w:color w:val="231F20"/>
      </w:r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82450B"/>
    <w:multiLevelType w:val="hybridMultilevel"/>
    <w:tmpl w:val="CD7A5678"/>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6" w15:restartNumberingAfterBreak="0">
    <w:nsid w:val="161271A7"/>
    <w:multiLevelType w:val="hybridMultilevel"/>
    <w:tmpl w:val="C12EBA00"/>
    <w:lvl w:ilvl="0" w:tplc="221270E6">
      <w:start w:val="4"/>
      <w:numFmt w:val="lowerLetter"/>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B966FED"/>
    <w:multiLevelType w:val="hybridMultilevel"/>
    <w:tmpl w:val="629EB4CC"/>
    <w:lvl w:ilvl="0" w:tplc="2E469F22">
      <w:start w:val="1"/>
      <w:numFmt w:val="lowerLetter"/>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8" w15:restartNumberingAfterBreak="0">
    <w:nsid w:val="269E4826"/>
    <w:multiLevelType w:val="multilevel"/>
    <w:tmpl w:val="2E1EB69A"/>
    <w:lvl w:ilvl="0">
      <w:start w:val="28"/>
      <w:numFmt w:val="decimal"/>
      <w:lvlText w:val="%1"/>
      <w:lvlJc w:val="left"/>
      <w:pPr>
        <w:ind w:left="540" w:hanging="540"/>
      </w:pPr>
      <w:rPr>
        <w:color w:val="231F20"/>
      </w:rPr>
    </w:lvl>
    <w:lvl w:ilvl="1">
      <w:start w:val="32"/>
      <w:numFmt w:val="decimal"/>
      <w:lvlText w:val="%1.%2"/>
      <w:lvlJc w:val="left"/>
      <w:pPr>
        <w:ind w:left="540" w:hanging="54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9"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73B8"/>
    <w:multiLevelType w:val="hybridMultilevel"/>
    <w:tmpl w:val="2E8C2F4A"/>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3547BF8">
      <w:start w:val="20"/>
      <w:numFmt w:val="decimal"/>
      <w:lvlText w:val="%4."/>
      <w:lvlJc w:val="left"/>
      <w:pPr>
        <w:ind w:left="2880" w:hanging="360"/>
      </w:pPr>
      <w:rPr>
        <w:color w:val="231F2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FE2D81"/>
    <w:multiLevelType w:val="multilevel"/>
    <w:tmpl w:val="752ECF2A"/>
    <w:lvl w:ilvl="0">
      <w:start w:val="22"/>
      <w:numFmt w:val="decimal"/>
      <w:lvlText w:val="%1"/>
      <w:lvlJc w:val="left"/>
      <w:pPr>
        <w:ind w:left="420" w:hanging="420"/>
      </w:pPr>
      <w:rPr>
        <w:color w:val="231F20"/>
      </w:rPr>
    </w:lvl>
    <w:lvl w:ilvl="1">
      <w:start w:val="1"/>
      <w:numFmt w:val="decimal"/>
      <w:lvlText w:val="%1.%2"/>
      <w:lvlJc w:val="left"/>
      <w:pPr>
        <w:ind w:left="2940" w:hanging="420"/>
      </w:pPr>
      <w:rPr>
        <w:color w:val="231F20"/>
      </w:rPr>
    </w:lvl>
    <w:lvl w:ilvl="2">
      <w:start w:val="1"/>
      <w:numFmt w:val="decimal"/>
      <w:lvlText w:val="%1.%2.%3"/>
      <w:lvlJc w:val="left"/>
      <w:pPr>
        <w:ind w:left="5760" w:hanging="720"/>
      </w:pPr>
      <w:rPr>
        <w:color w:val="231F20"/>
      </w:rPr>
    </w:lvl>
    <w:lvl w:ilvl="3">
      <w:start w:val="1"/>
      <w:numFmt w:val="decimal"/>
      <w:lvlText w:val="%1.%2.%3.%4"/>
      <w:lvlJc w:val="left"/>
      <w:pPr>
        <w:ind w:left="8280" w:hanging="720"/>
      </w:pPr>
      <w:rPr>
        <w:color w:val="231F20"/>
      </w:rPr>
    </w:lvl>
    <w:lvl w:ilvl="4">
      <w:start w:val="1"/>
      <w:numFmt w:val="decimal"/>
      <w:lvlText w:val="%1.%2.%3.%4.%5"/>
      <w:lvlJc w:val="left"/>
      <w:pPr>
        <w:ind w:left="11160" w:hanging="1080"/>
      </w:pPr>
      <w:rPr>
        <w:color w:val="231F20"/>
      </w:rPr>
    </w:lvl>
    <w:lvl w:ilvl="5">
      <w:start w:val="1"/>
      <w:numFmt w:val="decimal"/>
      <w:lvlText w:val="%1.%2.%3.%4.%5.%6"/>
      <w:lvlJc w:val="left"/>
      <w:pPr>
        <w:ind w:left="13680" w:hanging="1080"/>
      </w:pPr>
      <w:rPr>
        <w:color w:val="231F20"/>
      </w:rPr>
    </w:lvl>
    <w:lvl w:ilvl="6">
      <w:start w:val="1"/>
      <w:numFmt w:val="decimal"/>
      <w:lvlText w:val="%1.%2.%3.%4.%5.%6.%7"/>
      <w:lvlJc w:val="left"/>
      <w:pPr>
        <w:ind w:left="16560" w:hanging="1440"/>
      </w:pPr>
      <w:rPr>
        <w:color w:val="231F20"/>
      </w:rPr>
    </w:lvl>
    <w:lvl w:ilvl="7">
      <w:start w:val="1"/>
      <w:numFmt w:val="decimal"/>
      <w:lvlText w:val="%1.%2.%3.%4.%5.%6.%7.%8"/>
      <w:lvlJc w:val="left"/>
      <w:pPr>
        <w:ind w:left="19080" w:hanging="1440"/>
      </w:pPr>
      <w:rPr>
        <w:color w:val="231F20"/>
      </w:rPr>
    </w:lvl>
    <w:lvl w:ilvl="8">
      <w:start w:val="1"/>
      <w:numFmt w:val="decimal"/>
      <w:lvlText w:val="%1.%2.%3.%4.%5.%6.%7.%8.%9"/>
      <w:lvlJc w:val="left"/>
      <w:pPr>
        <w:ind w:left="21600" w:hanging="1440"/>
      </w:pPr>
      <w:rPr>
        <w:color w:val="231F20"/>
      </w:rPr>
    </w:lvl>
  </w:abstractNum>
  <w:abstractNum w:abstractNumId="13" w15:restartNumberingAfterBreak="0">
    <w:nsid w:val="400948C6"/>
    <w:multiLevelType w:val="multilevel"/>
    <w:tmpl w:val="12F0E60C"/>
    <w:lvl w:ilvl="0">
      <w:start w:val="3"/>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14" w15:restartNumberingAfterBreak="0">
    <w:nsid w:val="4017705D"/>
    <w:multiLevelType w:val="hybridMultilevel"/>
    <w:tmpl w:val="D3DAD9C6"/>
    <w:lvl w:ilvl="0" w:tplc="0CAA2252">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06B69"/>
    <w:multiLevelType w:val="hybridMultilevel"/>
    <w:tmpl w:val="C688E95C"/>
    <w:lvl w:ilvl="0" w:tplc="1464A84E">
      <w:start w:val="1"/>
      <w:numFmt w:val="decimal"/>
      <w:lvlText w:val="%1."/>
      <w:lvlJc w:val="left"/>
      <w:pPr>
        <w:ind w:left="1407" w:hanging="558"/>
      </w:pPr>
      <w:rPr>
        <w:rFonts w:ascii="Times New Roman" w:eastAsia="Times New Roman" w:hAnsi="Times New Roman" w:cs="Times New Roman" w:hint="default"/>
        <w:color w:val="231F20"/>
        <w:spacing w:val="-23"/>
        <w:w w:val="100"/>
        <w:sz w:val="22"/>
        <w:szCs w:val="22"/>
      </w:rPr>
    </w:lvl>
    <w:lvl w:ilvl="1" w:tplc="420414A0">
      <w:numFmt w:val="bullet"/>
      <w:lvlText w:val="•"/>
      <w:lvlJc w:val="left"/>
      <w:pPr>
        <w:ind w:left="2450" w:hanging="558"/>
      </w:pPr>
    </w:lvl>
    <w:lvl w:ilvl="2" w:tplc="B5864988">
      <w:numFmt w:val="bullet"/>
      <w:lvlText w:val="•"/>
      <w:lvlJc w:val="left"/>
      <w:pPr>
        <w:ind w:left="3501" w:hanging="558"/>
      </w:pPr>
    </w:lvl>
    <w:lvl w:ilvl="3" w:tplc="54801594">
      <w:numFmt w:val="bullet"/>
      <w:lvlText w:val="•"/>
      <w:lvlJc w:val="left"/>
      <w:pPr>
        <w:ind w:left="4551" w:hanging="558"/>
      </w:pPr>
    </w:lvl>
    <w:lvl w:ilvl="4" w:tplc="2C947FAA">
      <w:numFmt w:val="bullet"/>
      <w:lvlText w:val="•"/>
      <w:lvlJc w:val="left"/>
      <w:pPr>
        <w:ind w:left="5602" w:hanging="558"/>
      </w:pPr>
    </w:lvl>
    <w:lvl w:ilvl="5" w:tplc="FC26045E">
      <w:numFmt w:val="bullet"/>
      <w:lvlText w:val="•"/>
      <w:lvlJc w:val="left"/>
      <w:pPr>
        <w:ind w:left="6652" w:hanging="558"/>
      </w:pPr>
    </w:lvl>
    <w:lvl w:ilvl="6" w:tplc="C8248106">
      <w:numFmt w:val="bullet"/>
      <w:lvlText w:val="•"/>
      <w:lvlJc w:val="left"/>
      <w:pPr>
        <w:ind w:left="7703" w:hanging="558"/>
      </w:pPr>
    </w:lvl>
    <w:lvl w:ilvl="7" w:tplc="569861A6">
      <w:numFmt w:val="bullet"/>
      <w:lvlText w:val="•"/>
      <w:lvlJc w:val="left"/>
      <w:pPr>
        <w:ind w:left="8753" w:hanging="558"/>
      </w:pPr>
    </w:lvl>
    <w:lvl w:ilvl="8" w:tplc="A6D6CF9A">
      <w:numFmt w:val="bullet"/>
      <w:lvlText w:val="•"/>
      <w:lvlJc w:val="left"/>
      <w:pPr>
        <w:ind w:left="9804" w:hanging="558"/>
      </w:pPr>
    </w:lvl>
  </w:abstractNum>
  <w:abstractNum w:abstractNumId="16" w15:restartNumberingAfterBreak="0">
    <w:nsid w:val="425D23A8"/>
    <w:multiLevelType w:val="multilevel"/>
    <w:tmpl w:val="5994F868"/>
    <w:lvl w:ilvl="0">
      <w:start w:val="28"/>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59D6B8C"/>
    <w:multiLevelType w:val="hybridMultilevel"/>
    <w:tmpl w:val="85BE70D6"/>
    <w:lvl w:ilvl="0" w:tplc="63CC0BEC">
      <w:start w:val="1"/>
      <w:numFmt w:val="lowerRoman"/>
      <w:lvlText w:val="%1)"/>
      <w:lvlJc w:val="left"/>
      <w:pPr>
        <w:ind w:left="1863" w:hanging="450"/>
      </w:pPr>
      <w:rPr>
        <w:rFonts w:asciiTheme="minorHAnsi" w:eastAsia="Times New Roman" w:hAnsiTheme="minorHAnsi" w:cstheme="minorHAnsi" w:hint="default"/>
        <w:color w:val="231F20"/>
        <w:w w:val="100"/>
        <w:sz w:val="24"/>
        <w:szCs w:val="24"/>
      </w:rPr>
    </w:lvl>
    <w:lvl w:ilvl="1" w:tplc="3C145CD4">
      <w:numFmt w:val="bullet"/>
      <w:lvlText w:val="•"/>
      <w:lvlJc w:val="left"/>
      <w:pPr>
        <w:ind w:left="2864" w:hanging="450"/>
      </w:pPr>
    </w:lvl>
    <w:lvl w:ilvl="2" w:tplc="BB26499E">
      <w:numFmt w:val="bullet"/>
      <w:lvlText w:val="•"/>
      <w:lvlJc w:val="left"/>
      <w:pPr>
        <w:ind w:left="3869" w:hanging="450"/>
      </w:pPr>
    </w:lvl>
    <w:lvl w:ilvl="3" w:tplc="A9D60186">
      <w:numFmt w:val="bullet"/>
      <w:lvlText w:val="•"/>
      <w:lvlJc w:val="left"/>
      <w:pPr>
        <w:ind w:left="4873" w:hanging="450"/>
      </w:pPr>
    </w:lvl>
    <w:lvl w:ilvl="4" w:tplc="D4960482">
      <w:numFmt w:val="bullet"/>
      <w:lvlText w:val="•"/>
      <w:lvlJc w:val="left"/>
      <w:pPr>
        <w:ind w:left="5878" w:hanging="450"/>
      </w:pPr>
    </w:lvl>
    <w:lvl w:ilvl="5" w:tplc="40B60F7E">
      <w:numFmt w:val="bullet"/>
      <w:lvlText w:val="•"/>
      <w:lvlJc w:val="left"/>
      <w:pPr>
        <w:ind w:left="6882" w:hanging="450"/>
      </w:pPr>
    </w:lvl>
    <w:lvl w:ilvl="6" w:tplc="CE121952">
      <w:numFmt w:val="bullet"/>
      <w:lvlText w:val="•"/>
      <w:lvlJc w:val="left"/>
      <w:pPr>
        <w:ind w:left="7887" w:hanging="450"/>
      </w:pPr>
    </w:lvl>
    <w:lvl w:ilvl="7" w:tplc="B4828A3C">
      <w:numFmt w:val="bullet"/>
      <w:lvlText w:val="•"/>
      <w:lvlJc w:val="left"/>
      <w:pPr>
        <w:ind w:left="8891" w:hanging="450"/>
      </w:pPr>
    </w:lvl>
    <w:lvl w:ilvl="8" w:tplc="8FCE7C42">
      <w:numFmt w:val="bullet"/>
      <w:lvlText w:val="•"/>
      <w:lvlJc w:val="left"/>
      <w:pPr>
        <w:ind w:left="9896" w:hanging="450"/>
      </w:pPr>
    </w:lvl>
  </w:abstractNum>
  <w:abstractNum w:abstractNumId="19" w15:restartNumberingAfterBreak="0">
    <w:nsid w:val="459F183F"/>
    <w:multiLevelType w:val="multilevel"/>
    <w:tmpl w:val="AF4459C6"/>
    <w:lvl w:ilvl="0">
      <w:start w:val="30"/>
      <w:numFmt w:val="decimal"/>
      <w:lvlText w:val="%1"/>
      <w:lvlJc w:val="left"/>
      <w:pPr>
        <w:ind w:left="420" w:hanging="420"/>
      </w:pPr>
      <w:rPr>
        <w:color w:val="231F20"/>
      </w:rPr>
    </w:lvl>
    <w:lvl w:ilvl="1">
      <w:start w:val="1"/>
      <w:numFmt w:val="decimal"/>
      <w:lvlText w:val="%1.%2"/>
      <w:lvlJc w:val="left"/>
      <w:pPr>
        <w:ind w:left="420" w:hanging="420"/>
      </w:pPr>
      <w:rPr>
        <w:color w:val="231F20"/>
      </w:rPr>
    </w:lvl>
    <w:lvl w:ilvl="2">
      <w:start w:val="1"/>
      <w:numFmt w:val="decimal"/>
      <w:lvlText w:val="%1.%2.%3"/>
      <w:lvlJc w:val="left"/>
      <w:pPr>
        <w:ind w:left="720" w:hanging="720"/>
      </w:pPr>
      <w:rPr>
        <w:color w:val="231F20"/>
      </w:rPr>
    </w:lvl>
    <w:lvl w:ilvl="3">
      <w:start w:val="1"/>
      <w:numFmt w:val="decimal"/>
      <w:lvlText w:val="%1.%2.%3.%4"/>
      <w:lvlJc w:val="left"/>
      <w:pPr>
        <w:ind w:left="720" w:hanging="720"/>
      </w:pPr>
      <w:rPr>
        <w:color w:val="231F20"/>
      </w:rPr>
    </w:lvl>
    <w:lvl w:ilvl="4">
      <w:start w:val="1"/>
      <w:numFmt w:val="decimal"/>
      <w:lvlText w:val="%1.%2.%3.%4.%5"/>
      <w:lvlJc w:val="left"/>
      <w:pPr>
        <w:ind w:left="1080" w:hanging="1080"/>
      </w:pPr>
      <w:rPr>
        <w:color w:val="231F20"/>
      </w:rPr>
    </w:lvl>
    <w:lvl w:ilvl="5">
      <w:start w:val="1"/>
      <w:numFmt w:val="decimal"/>
      <w:lvlText w:val="%1.%2.%3.%4.%5.%6"/>
      <w:lvlJc w:val="left"/>
      <w:pPr>
        <w:ind w:left="1080" w:hanging="1080"/>
      </w:pPr>
      <w:rPr>
        <w:color w:val="231F20"/>
      </w:rPr>
    </w:lvl>
    <w:lvl w:ilvl="6">
      <w:start w:val="1"/>
      <w:numFmt w:val="decimal"/>
      <w:lvlText w:val="%1.%2.%3.%4.%5.%6.%7"/>
      <w:lvlJc w:val="left"/>
      <w:pPr>
        <w:ind w:left="1440" w:hanging="1440"/>
      </w:pPr>
      <w:rPr>
        <w:color w:val="231F20"/>
      </w:rPr>
    </w:lvl>
    <w:lvl w:ilvl="7">
      <w:start w:val="1"/>
      <w:numFmt w:val="decimal"/>
      <w:lvlText w:val="%1.%2.%3.%4.%5.%6.%7.%8"/>
      <w:lvlJc w:val="left"/>
      <w:pPr>
        <w:ind w:left="1440" w:hanging="1440"/>
      </w:pPr>
      <w:rPr>
        <w:color w:val="231F20"/>
      </w:rPr>
    </w:lvl>
    <w:lvl w:ilvl="8">
      <w:start w:val="1"/>
      <w:numFmt w:val="decimal"/>
      <w:lvlText w:val="%1.%2.%3.%4.%5.%6.%7.%8.%9"/>
      <w:lvlJc w:val="left"/>
      <w:pPr>
        <w:ind w:left="1440" w:hanging="1440"/>
      </w:pPr>
      <w:rPr>
        <w:color w:val="231F20"/>
      </w:rPr>
    </w:lvl>
  </w:abstractNum>
  <w:abstractNum w:abstractNumId="20" w15:restartNumberingAfterBreak="0">
    <w:nsid w:val="473A3DE2"/>
    <w:multiLevelType w:val="multilevel"/>
    <w:tmpl w:val="9DD2FE2A"/>
    <w:lvl w:ilvl="0">
      <w:start w:val="28"/>
      <w:numFmt w:val="decimal"/>
      <w:lvlText w:val="%1"/>
      <w:lvlJc w:val="left"/>
      <w:pPr>
        <w:ind w:left="420" w:hanging="420"/>
      </w:pPr>
      <w:rPr>
        <w:color w:val="231F20"/>
      </w:rPr>
    </w:lvl>
    <w:lvl w:ilvl="1">
      <w:start w:val="2"/>
      <w:numFmt w:val="decimal"/>
      <w:lvlText w:val="%1.%2"/>
      <w:lvlJc w:val="left"/>
      <w:pPr>
        <w:ind w:left="7980" w:hanging="420"/>
      </w:pPr>
      <w:rPr>
        <w:color w:val="231F20"/>
      </w:rPr>
    </w:lvl>
    <w:lvl w:ilvl="2">
      <w:start w:val="1"/>
      <w:numFmt w:val="decimal"/>
      <w:lvlText w:val="%1.%2.%3"/>
      <w:lvlJc w:val="left"/>
      <w:pPr>
        <w:ind w:left="1350" w:hanging="720"/>
      </w:pPr>
      <w:rPr>
        <w:color w:val="231F20"/>
      </w:rPr>
    </w:lvl>
    <w:lvl w:ilvl="3">
      <w:start w:val="1"/>
      <w:numFmt w:val="decimal"/>
      <w:lvlText w:val="%1.%2.%3.%4"/>
      <w:lvlJc w:val="left"/>
      <w:pPr>
        <w:ind w:left="23400" w:hanging="720"/>
      </w:pPr>
      <w:rPr>
        <w:color w:val="231F20"/>
      </w:rPr>
    </w:lvl>
    <w:lvl w:ilvl="4">
      <w:start w:val="1"/>
      <w:numFmt w:val="decimal"/>
      <w:lvlText w:val="%1.%2.%3.%4.%5"/>
      <w:lvlJc w:val="left"/>
      <w:pPr>
        <w:ind w:left="31320" w:hanging="1080"/>
      </w:pPr>
      <w:rPr>
        <w:color w:val="231F20"/>
      </w:rPr>
    </w:lvl>
    <w:lvl w:ilvl="5">
      <w:start w:val="1"/>
      <w:numFmt w:val="decimal"/>
      <w:lvlText w:val="%1.%2.%3.%4.%5.%6"/>
      <w:lvlJc w:val="left"/>
      <w:pPr>
        <w:ind w:left="-26656" w:hanging="1080"/>
      </w:pPr>
      <w:rPr>
        <w:color w:val="231F20"/>
      </w:rPr>
    </w:lvl>
    <w:lvl w:ilvl="6">
      <w:start w:val="1"/>
      <w:numFmt w:val="decimal"/>
      <w:lvlText w:val="%1.%2.%3.%4.%5.%6.%7"/>
      <w:lvlJc w:val="left"/>
      <w:pPr>
        <w:ind w:left="-18736" w:hanging="1440"/>
      </w:pPr>
      <w:rPr>
        <w:color w:val="231F20"/>
      </w:rPr>
    </w:lvl>
    <w:lvl w:ilvl="7">
      <w:start w:val="1"/>
      <w:numFmt w:val="decimal"/>
      <w:lvlText w:val="%1.%2.%3.%4.%5.%6.%7.%8"/>
      <w:lvlJc w:val="left"/>
      <w:pPr>
        <w:ind w:left="-11176" w:hanging="1440"/>
      </w:pPr>
      <w:rPr>
        <w:color w:val="231F20"/>
      </w:rPr>
    </w:lvl>
    <w:lvl w:ilvl="8">
      <w:start w:val="1"/>
      <w:numFmt w:val="decimal"/>
      <w:lvlText w:val="%1.%2.%3.%4.%5.%6.%7.%8.%9"/>
      <w:lvlJc w:val="left"/>
      <w:pPr>
        <w:ind w:left="-3616" w:hanging="1440"/>
      </w:pPr>
      <w:rPr>
        <w:color w:val="231F20"/>
      </w:rPr>
    </w:lvl>
  </w:abstractNum>
  <w:abstractNum w:abstractNumId="21" w15:restartNumberingAfterBreak="0">
    <w:nsid w:val="53147D9C"/>
    <w:multiLevelType w:val="multilevel"/>
    <w:tmpl w:val="0254B39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7EF40BC"/>
    <w:multiLevelType w:val="hybridMultilevel"/>
    <w:tmpl w:val="3DEE2B32"/>
    <w:lvl w:ilvl="0" w:tplc="52284020">
      <w:start w:val="1"/>
      <w:numFmt w:val="decimal"/>
      <w:lvlText w:val="%1."/>
      <w:lvlJc w:val="left"/>
      <w:pPr>
        <w:ind w:left="1800" w:hanging="360"/>
      </w:pPr>
      <w:rPr>
        <w:rFonts w:hint="default"/>
        <w:color w:val="231F20"/>
      </w:rPr>
    </w:lvl>
    <w:lvl w:ilvl="1" w:tplc="9D02EF1A">
      <w:start w:val="1"/>
      <w:numFmt w:val="lowerRoman"/>
      <w:lvlText w:val="%2)"/>
      <w:lvlJc w:val="left"/>
      <w:pPr>
        <w:ind w:left="2880" w:hanging="720"/>
      </w:pPr>
      <w:rPr>
        <w:rFonts w:hint="default"/>
        <w:color w:val="231F2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8DB17E6"/>
    <w:multiLevelType w:val="hybridMultilevel"/>
    <w:tmpl w:val="CCE03E36"/>
    <w:lvl w:ilvl="0" w:tplc="2E469F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FA900DFA">
      <w:start w:val="21"/>
      <w:numFmt w:val="decimal"/>
      <w:lvlText w:val="%6"/>
      <w:lvlJc w:val="left"/>
      <w:pPr>
        <w:ind w:left="4500" w:hanging="360"/>
      </w:pPr>
      <w:rPr>
        <w:color w:val="231F20"/>
      </w:rPr>
    </w:lvl>
    <w:lvl w:ilvl="6" w:tplc="072C625A">
      <w:start w:val="29"/>
      <w:numFmt w:val="decimal"/>
      <w:lvlText w:val="%7"/>
      <w:lvlJc w:val="left"/>
      <w:pPr>
        <w:ind w:left="5040" w:hanging="360"/>
      </w:pPr>
      <w:rPr>
        <w:color w:val="231F2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9D515EF"/>
    <w:multiLevelType w:val="multilevel"/>
    <w:tmpl w:val="50F8C78E"/>
    <w:lvl w:ilvl="0">
      <w:start w:val="1"/>
      <w:numFmt w:val="decimal"/>
      <w:lvlText w:val="%1"/>
      <w:lvlJc w:val="left"/>
      <w:pPr>
        <w:ind w:left="360" w:hanging="360"/>
      </w:pPr>
      <w:rPr>
        <w:color w:val="231F20"/>
      </w:rPr>
    </w:lvl>
    <w:lvl w:ilvl="1">
      <w:start w:val="1"/>
      <w:numFmt w:val="decimal"/>
      <w:lvlText w:val="%1.%2"/>
      <w:lvlJc w:val="left"/>
      <w:pPr>
        <w:ind w:left="1770" w:hanging="360"/>
      </w:pPr>
      <w:rPr>
        <w:color w:val="231F20"/>
      </w:rPr>
    </w:lvl>
    <w:lvl w:ilvl="2">
      <w:start w:val="1"/>
      <w:numFmt w:val="decimal"/>
      <w:lvlText w:val="%1.%2.%3"/>
      <w:lvlJc w:val="left"/>
      <w:pPr>
        <w:ind w:left="3540" w:hanging="720"/>
      </w:pPr>
      <w:rPr>
        <w:color w:val="231F20"/>
      </w:rPr>
    </w:lvl>
    <w:lvl w:ilvl="3">
      <w:start w:val="1"/>
      <w:numFmt w:val="decimal"/>
      <w:lvlText w:val="%1.%2.%3.%4"/>
      <w:lvlJc w:val="left"/>
      <w:pPr>
        <w:ind w:left="4950" w:hanging="720"/>
      </w:pPr>
      <w:rPr>
        <w:color w:val="231F20"/>
      </w:rPr>
    </w:lvl>
    <w:lvl w:ilvl="4">
      <w:start w:val="1"/>
      <w:numFmt w:val="decimal"/>
      <w:lvlText w:val="%1.%2.%3.%4.%5"/>
      <w:lvlJc w:val="left"/>
      <w:pPr>
        <w:ind w:left="6720" w:hanging="1080"/>
      </w:pPr>
      <w:rPr>
        <w:color w:val="231F20"/>
      </w:rPr>
    </w:lvl>
    <w:lvl w:ilvl="5">
      <w:start w:val="1"/>
      <w:numFmt w:val="decimal"/>
      <w:lvlText w:val="%1.%2.%3.%4.%5.%6"/>
      <w:lvlJc w:val="left"/>
      <w:pPr>
        <w:ind w:left="8130" w:hanging="1080"/>
      </w:pPr>
      <w:rPr>
        <w:color w:val="231F20"/>
      </w:rPr>
    </w:lvl>
    <w:lvl w:ilvl="6">
      <w:start w:val="1"/>
      <w:numFmt w:val="decimal"/>
      <w:lvlText w:val="%1.%2.%3.%4.%5.%6.%7"/>
      <w:lvlJc w:val="left"/>
      <w:pPr>
        <w:ind w:left="9900" w:hanging="1440"/>
      </w:pPr>
      <w:rPr>
        <w:color w:val="231F20"/>
      </w:rPr>
    </w:lvl>
    <w:lvl w:ilvl="7">
      <w:start w:val="1"/>
      <w:numFmt w:val="decimal"/>
      <w:lvlText w:val="%1.%2.%3.%4.%5.%6.%7.%8"/>
      <w:lvlJc w:val="left"/>
      <w:pPr>
        <w:ind w:left="11310" w:hanging="1440"/>
      </w:pPr>
      <w:rPr>
        <w:color w:val="231F20"/>
      </w:rPr>
    </w:lvl>
    <w:lvl w:ilvl="8">
      <w:start w:val="1"/>
      <w:numFmt w:val="decimal"/>
      <w:lvlText w:val="%1.%2.%3.%4.%5.%6.%7.%8.%9"/>
      <w:lvlJc w:val="left"/>
      <w:pPr>
        <w:ind w:left="12720" w:hanging="1440"/>
      </w:pPr>
      <w:rPr>
        <w:color w:val="231F20"/>
      </w:rPr>
    </w:lvl>
  </w:abstractNum>
  <w:abstractNum w:abstractNumId="25" w15:restartNumberingAfterBreak="0">
    <w:nsid w:val="5B2E3202"/>
    <w:multiLevelType w:val="hybridMultilevel"/>
    <w:tmpl w:val="FAC057C4"/>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26" w15:restartNumberingAfterBreak="0">
    <w:nsid w:val="7A9E4539"/>
    <w:multiLevelType w:val="hybridMultilevel"/>
    <w:tmpl w:val="C2B416A4"/>
    <w:lvl w:ilvl="0" w:tplc="2E469F22">
      <w:start w:val="1"/>
      <w:numFmt w:val="lowerLetter"/>
      <w:lvlText w:val="%1"/>
      <w:lvlJc w:val="left"/>
      <w:pPr>
        <w:ind w:left="3656" w:hanging="360"/>
      </w:pPr>
    </w:lvl>
    <w:lvl w:ilvl="1" w:tplc="04090019">
      <w:start w:val="1"/>
      <w:numFmt w:val="lowerLetter"/>
      <w:lvlText w:val="%2."/>
      <w:lvlJc w:val="left"/>
      <w:pPr>
        <w:ind w:left="4376" w:hanging="360"/>
      </w:pPr>
    </w:lvl>
    <w:lvl w:ilvl="2" w:tplc="0409001B">
      <w:start w:val="1"/>
      <w:numFmt w:val="lowerRoman"/>
      <w:lvlText w:val="%3."/>
      <w:lvlJc w:val="right"/>
      <w:pPr>
        <w:ind w:left="5096" w:hanging="180"/>
      </w:pPr>
    </w:lvl>
    <w:lvl w:ilvl="3" w:tplc="0409000F">
      <w:start w:val="1"/>
      <w:numFmt w:val="decimal"/>
      <w:lvlText w:val="%4."/>
      <w:lvlJc w:val="left"/>
      <w:pPr>
        <w:ind w:left="5816" w:hanging="360"/>
      </w:pPr>
    </w:lvl>
    <w:lvl w:ilvl="4" w:tplc="04090019">
      <w:start w:val="1"/>
      <w:numFmt w:val="lowerLetter"/>
      <w:lvlText w:val="%5."/>
      <w:lvlJc w:val="left"/>
      <w:pPr>
        <w:ind w:left="6536" w:hanging="360"/>
      </w:pPr>
    </w:lvl>
    <w:lvl w:ilvl="5" w:tplc="0409001B">
      <w:start w:val="1"/>
      <w:numFmt w:val="lowerRoman"/>
      <w:lvlText w:val="%6."/>
      <w:lvlJc w:val="right"/>
      <w:pPr>
        <w:ind w:left="7256" w:hanging="180"/>
      </w:pPr>
    </w:lvl>
    <w:lvl w:ilvl="6" w:tplc="0409000F">
      <w:start w:val="1"/>
      <w:numFmt w:val="decimal"/>
      <w:lvlText w:val="%7."/>
      <w:lvlJc w:val="left"/>
      <w:pPr>
        <w:ind w:left="7976" w:hanging="360"/>
      </w:pPr>
    </w:lvl>
    <w:lvl w:ilvl="7" w:tplc="04090019">
      <w:start w:val="1"/>
      <w:numFmt w:val="lowerLetter"/>
      <w:lvlText w:val="%8."/>
      <w:lvlJc w:val="left"/>
      <w:pPr>
        <w:ind w:left="8696" w:hanging="360"/>
      </w:pPr>
    </w:lvl>
    <w:lvl w:ilvl="8" w:tplc="0409001B">
      <w:start w:val="1"/>
      <w:numFmt w:val="lowerRoman"/>
      <w:lvlText w:val="%9."/>
      <w:lvlJc w:val="right"/>
      <w:pPr>
        <w:ind w:left="9416" w:hanging="180"/>
      </w:pPr>
    </w:lvl>
  </w:abstractNum>
  <w:num w:numId="1" w16cid:durableId="598680663">
    <w:abstractNumId w:val="2"/>
    <w:lvlOverride w:ilvl="0">
      <w:startOverride w:val="1"/>
    </w:lvlOverride>
    <w:lvlOverride w:ilvl="1">
      <w:startOverride w:val="1"/>
    </w:lvlOverride>
    <w:lvlOverride w:ilvl="2">
      <w:startOverride w:val="1"/>
    </w:lvlOverride>
    <w:lvlOverride w:ilvl="3"/>
    <w:lvlOverride w:ilvl="4">
      <w:startOverride w:val="1"/>
    </w:lvlOverride>
    <w:lvlOverride w:ilvl="5"/>
    <w:lvlOverride w:ilvl="6"/>
    <w:lvlOverride w:ilvl="7"/>
    <w:lvlOverride w:ilvl="8"/>
  </w:num>
  <w:num w:numId="2" w16cid:durableId="1166675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5054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34248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787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lvlOverride w:ilvl="6">
      <w:startOverride w:val="1"/>
    </w:lvlOverride>
    <w:lvlOverride w:ilvl="7">
      <w:startOverride w:val="1"/>
    </w:lvlOverride>
    <w:lvlOverride w:ilvl="8">
      <w:startOverride w:val="1"/>
    </w:lvlOverride>
  </w:num>
  <w:num w:numId="6" w16cid:durableId="634918003">
    <w:abstractNumId w:val="18"/>
    <w:lvlOverride w:ilvl="0">
      <w:startOverride w:val="1"/>
    </w:lvlOverride>
    <w:lvlOverride w:ilvl="1"/>
    <w:lvlOverride w:ilvl="2"/>
    <w:lvlOverride w:ilvl="3"/>
    <w:lvlOverride w:ilvl="4"/>
    <w:lvlOverride w:ilvl="5"/>
    <w:lvlOverride w:ilvl="6"/>
    <w:lvlOverride w:ilvl="7"/>
    <w:lvlOverride w:ilvl="8"/>
  </w:num>
  <w:num w:numId="7" w16cid:durableId="687752649">
    <w:abstractNumId w:val="10"/>
    <w:lvlOverride w:ilvl="0">
      <w:startOverride w:val="1"/>
    </w:lvlOverride>
    <w:lvlOverride w:ilvl="1">
      <w:startOverride w:val="1"/>
    </w:lvlOverride>
    <w:lvlOverride w:ilvl="2">
      <w:startOverride w:val="1"/>
    </w:lvlOverride>
    <w:lvlOverride w:ilvl="3">
      <w:startOverride w:val="2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806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2150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1"/>
    </w:lvlOverride>
    <w:lvlOverride w:ilvl="6">
      <w:startOverride w:val="29"/>
    </w:lvlOverride>
    <w:lvlOverride w:ilvl="7">
      <w:startOverride w:val="1"/>
    </w:lvlOverride>
    <w:lvlOverride w:ilvl="8">
      <w:startOverride w:val="1"/>
    </w:lvlOverride>
  </w:num>
  <w:num w:numId="10" w16cid:durableId="32845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835598">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7663016">
    <w:abstractNumId w:val="1"/>
    <w:lvlOverride w:ilvl="0">
      <w:startOverride w:val="1"/>
    </w:lvlOverride>
    <w:lvlOverride w:ilvl="1"/>
    <w:lvlOverride w:ilvl="2"/>
    <w:lvlOverride w:ilvl="3"/>
    <w:lvlOverride w:ilvl="4"/>
    <w:lvlOverride w:ilvl="5"/>
    <w:lvlOverride w:ilvl="6"/>
    <w:lvlOverride w:ilvl="7"/>
    <w:lvlOverride w:ilvl="8"/>
  </w:num>
  <w:num w:numId="13" w16cid:durableId="2014799073">
    <w:abstractNumId w:val="8"/>
    <w:lvlOverride w:ilvl="0">
      <w:startOverride w:val="28"/>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0364327">
    <w:abstractNumId w:val="20"/>
    <w:lvlOverride w:ilvl="0">
      <w:startOverride w:val="2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936182">
    <w:abstractNumId w:val="19"/>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734469">
    <w:abstractNumId w:val="3"/>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1912402">
    <w:abstractNumId w:val="15"/>
    <w:lvlOverride w:ilvl="0">
      <w:startOverride w:val="1"/>
    </w:lvlOverride>
    <w:lvlOverride w:ilvl="1"/>
    <w:lvlOverride w:ilvl="2"/>
    <w:lvlOverride w:ilvl="3"/>
    <w:lvlOverride w:ilvl="4"/>
    <w:lvlOverride w:ilvl="5"/>
    <w:lvlOverride w:ilvl="6"/>
    <w:lvlOverride w:ilvl="7"/>
    <w:lvlOverride w:ilvl="8"/>
  </w:num>
  <w:num w:numId="18" w16cid:durableId="819005483">
    <w:abstractNumId w:val="25"/>
  </w:num>
  <w:num w:numId="19" w16cid:durableId="2137209935">
    <w:abstractNumId w:val="17"/>
  </w:num>
  <w:num w:numId="20" w16cid:durableId="1853110137">
    <w:abstractNumId w:val="22"/>
  </w:num>
  <w:num w:numId="21" w16cid:durableId="1796288060">
    <w:abstractNumId w:val="4"/>
  </w:num>
  <w:num w:numId="22" w16cid:durableId="30034185">
    <w:abstractNumId w:val="21"/>
  </w:num>
  <w:num w:numId="23" w16cid:durableId="458037886">
    <w:abstractNumId w:val="6"/>
  </w:num>
  <w:num w:numId="24" w16cid:durableId="219437327">
    <w:abstractNumId w:val="11"/>
  </w:num>
  <w:num w:numId="25" w16cid:durableId="1855924795">
    <w:abstractNumId w:val="16"/>
  </w:num>
  <w:num w:numId="26" w16cid:durableId="1528135228">
    <w:abstractNumId w:val="0"/>
  </w:num>
  <w:num w:numId="27" w16cid:durableId="1486774914">
    <w:abstractNumId w:val="9"/>
  </w:num>
  <w:num w:numId="28" w16cid:durableId="1232501015">
    <w:abstractNumId w:val="2"/>
  </w:num>
  <w:num w:numId="29" w16cid:durableId="369916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gFALrHj1ctAAAA"/>
  </w:docVars>
  <w:rsids>
    <w:rsidRoot w:val="00CF4C43"/>
    <w:rsid w:val="00067EED"/>
    <w:rsid w:val="000B6F0A"/>
    <w:rsid w:val="000C0830"/>
    <w:rsid w:val="00193C29"/>
    <w:rsid w:val="002972E4"/>
    <w:rsid w:val="003D65EA"/>
    <w:rsid w:val="003E3C91"/>
    <w:rsid w:val="0040516C"/>
    <w:rsid w:val="00410736"/>
    <w:rsid w:val="00467529"/>
    <w:rsid w:val="00474034"/>
    <w:rsid w:val="004B23AF"/>
    <w:rsid w:val="004F1770"/>
    <w:rsid w:val="0051377E"/>
    <w:rsid w:val="00551398"/>
    <w:rsid w:val="00572EBB"/>
    <w:rsid w:val="005942F0"/>
    <w:rsid w:val="00666593"/>
    <w:rsid w:val="006667EA"/>
    <w:rsid w:val="00796CE4"/>
    <w:rsid w:val="007F462C"/>
    <w:rsid w:val="00856D0B"/>
    <w:rsid w:val="00874A5F"/>
    <w:rsid w:val="008C1070"/>
    <w:rsid w:val="0098526F"/>
    <w:rsid w:val="009A51C2"/>
    <w:rsid w:val="00A946C4"/>
    <w:rsid w:val="00B07FF9"/>
    <w:rsid w:val="00B17D5D"/>
    <w:rsid w:val="00BB0D54"/>
    <w:rsid w:val="00C64BF5"/>
    <w:rsid w:val="00C83662"/>
    <w:rsid w:val="00CB3CE2"/>
    <w:rsid w:val="00CD566E"/>
    <w:rsid w:val="00CF4C43"/>
    <w:rsid w:val="00D47F3B"/>
    <w:rsid w:val="00DC1B3A"/>
    <w:rsid w:val="00DD2E21"/>
    <w:rsid w:val="00DD734B"/>
    <w:rsid w:val="00E6175D"/>
    <w:rsid w:val="00E82409"/>
    <w:rsid w:val="00FA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C836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nhideWhenUsed/>
    <w:qFormat/>
    <w:rsid w:val="00C83662"/>
    <w:pPr>
      <w:widowControl w:val="0"/>
      <w:autoSpaceDE w:val="0"/>
      <w:autoSpaceDN w:val="0"/>
      <w:spacing w:before="201" w:after="0" w:line="240" w:lineRule="auto"/>
      <w:ind w:left="4131" w:right="4148"/>
      <w:jc w:val="center"/>
      <w:outlineLvl w:val="2"/>
    </w:pPr>
    <w:rPr>
      <w:rFonts w:ascii="Times New Roman" w:eastAsia="Times New Roman" w:hAnsi="Times New Roman" w:cs="Times New Roman"/>
      <w:i/>
      <w:sz w:val="36"/>
      <w:szCs w:val="36"/>
    </w:rPr>
  </w:style>
  <w:style w:type="paragraph" w:styleId="Heading4">
    <w:name w:val="heading 4"/>
    <w:aliases w:val="Sub-Clause Sub-paragraph, Sub-Clause Sub-paragraph,ClauseSubSub_No&amp;Name"/>
    <w:basedOn w:val="Normal"/>
    <w:next w:val="Normal"/>
    <w:link w:val="Heading4Char"/>
    <w:unhideWhenUsed/>
    <w:qFormat/>
    <w:rsid w:val="00C8366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semiHidden/>
    <w:unhideWhenUsed/>
    <w:qFormat/>
    <w:rsid w:val="00C83662"/>
    <w:pPr>
      <w:widowControl w:val="0"/>
      <w:autoSpaceDE w:val="0"/>
      <w:autoSpaceDN w:val="0"/>
      <w:spacing w:before="21" w:after="0" w:line="240" w:lineRule="auto"/>
      <w:ind w:left="676" w:right="128" w:hanging="576"/>
      <w:outlineLvl w:val="4"/>
    </w:pPr>
    <w:rPr>
      <w:rFonts w:ascii="Times New Roman" w:eastAsia="Times New Roman" w:hAnsi="Times New Roman" w:cs="Times New Roman"/>
      <w:sz w:val="24"/>
      <w:szCs w:val="24"/>
    </w:rPr>
  </w:style>
  <w:style w:type="paragraph" w:styleId="Heading6">
    <w:name w:val="heading 6"/>
    <w:basedOn w:val="Normal"/>
    <w:link w:val="Heading6Char"/>
    <w:unhideWhenUsed/>
    <w:qFormat/>
    <w:rsid w:val="00C83662"/>
    <w:pPr>
      <w:widowControl w:val="0"/>
      <w:autoSpaceDE w:val="0"/>
      <w:autoSpaceDN w:val="0"/>
      <w:spacing w:after="0" w:line="240" w:lineRule="auto"/>
      <w:ind w:left="109"/>
      <w:outlineLvl w:val="5"/>
    </w:pPr>
    <w:rPr>
      <w:rFonts w:ascii="Times New Roman" w:eastAsia="Times New Roman" w:hAnsi="Times New Roman" w:cs="Times New Roman"/>
      <w:i/>
      <w:sz w:val="24"/>
      <w:szCs w:val="24"/>
    </w:rPr>
  </w:style>
  <w:style w:type="paragraph" w:styleId="Heading7">
    <w:name w:val="heading 7"/>
    <w:basedOn w:val="Normal"/>
    <w:next w:val="Normal"/>
    <w:link w:val="Heading7Char"/>
    <w:unhideWhenUsed/>
    <w:qFormat/>
    <w:rsid w:val="00C8366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C83662"/>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83662"/>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067EED"/>
    <w:rPr>
      <w:color w:val="808080"/>
    </w:rPr>
  </w:style>
  <w:style w:type="paragraph" w:styleId="Header">
    <w:name w:val="header"/>
    <w:basedOn w:val="Normal"/>
    <w:link w:val="HeaderChar"/>
    <w:uiPriority w:val="99"/>
    <w:unhideWhenUsed/>
    <w:rsid w:val="0006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EED"/>
  </w:style>
  <w:style w:type="paragraph" w:styleId="Footer">
    <w:name w:val="footer"/>
    <w:basedOn w:val="Normal"/>
    <w:link w:val="FooterChar"/>
    <w:uiPriority w:val="99"/>
    <w:unhideWhenUsed/>
    <w:rsid w:val="0006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EED"/>
  </w:style>
  <w:style w:type="character" w:customStyle="1" w:styleId="Heading2Char">
    <w:name w:val="Heading 2 Char"/>
    <w:basedOn w:val="DefaultParagraphFont"/>
    <w:link w:val="Heading2"/>
    <w:rsid w:val="00C83662"/>
    <w:rPr>
      <w:rFonts w:asciiTheme="majorHAnsi" w:eastAsiaTheme="majorEastAsia" w:hAnsiTheme="majorHAnsi" w:cstheme="majorBidi"/>
      <w:color w:val="2F5496" w:themeColor="accent1" w:themeShade="BF"/>
      <w:sz w:val="26"/>
      <w:szCs w:val="26"/>
    </w:rPr>
  </w:style>
  <w:style w:type="character" w:customStyle="1" w:styleId="Heading4Char">
    <w:name w:val="Heading 4 Char"/>
    <w:aliases w:val="Sub-Clause Sub-paragraph Char, Sub-Clause Sub-paragraph Char,ClauseSubSub_No&amp;Name Char"/>
    <w:basedOn w:val="DefaultParagraphFont"/>
    <w:link w:val="Heading4"/>
    <w:rsid w:val="00C83662"/>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rsid w:val="00C83662"/>
    <w:rPr>
      <w:rFonts w:asciiTheme="majorHAnsi" w:eastAsiaTheme="majorEastAsia" w:hAnsiTheme="majorHAnsi" w:cstheme="majorBidi"/>
      <w:i/>
      <w:iCs/>
      <w:color w:val="1F3763" w:themeColor="accent1" w:themeShade="7F"/>
    </w:rPr>
  </w:style>
  <w:style w:type="character" w:customStyle="1" w:styleId="Heading3Char">
    <w:name w:val="Heading 3 Char"/>
    <w:basedOn w:val="DefaultParagraphFont"/>
    <w:link w:val="Heading3"/>
    <w:rsid w:val="00C83662"/>
    <w:rPr>
      <w:rFonts w:ascii="Times New Roman" w:eastAsia="Times New Roman" w:hAnsi="Times New Roman" w:cs="Times New Roman"/>
      <w:i/>
      <w:sz w:val="36"/>
      <w:szCs w:val="36"/>
    </w:rPr>
  </w:style>
  <w:style w:type="character" w:customStyle="1" w:styleId="Heading5Char">
    <w:name w:val="Heading 5 Char"/>
    <w:basedOn w:val="DefaultParagraphFont"/>
    <w:link w:val="Heading5"/>
    <w:uiPriority w:val="9"/>
    <w:semiHidden/>
    <w:rsid w:val="00C83662"/>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C83662"/>
    <w:rPr>
      <w:rFonts w:ascii="Times New Roman" w:eastAsia="Times New Roman" w:hAnsi="Times New Roman" w:cs="Times New Roman"/>
      <w:i/>
      <w:sz w:val="24"/>
      <w:szCs w:val="24"/>
    </w:rPr>
  </w:style>
  <w:style w:type="character" w:customStyle="1" w:styleId="Heading8Char">
    <w:name w:val="Heading 8 Char"/>
    <w:basedOn w:val="DefaultParagraphFont"/>
    <w:link w:val="Heading8"/>
    <w:rsid w:val="00C83662"/>
    <w:rPr>
      <w:rFonts w:ascii="Arial" w:eastAsia="Times New Roman" w:hAnsi="Arial" w:cs="Times New Roman"/>
      <w:i/>
      <w:sz w:val="20"/>
      <w:szCs w:val="20"/>
    </w:rPr>
  </w:style>
  <w:style w:type="character" w:customStyle="1" w:styleId="Heading9Char">
    <w:name w:val="Heading 9 Char"/>
    <w:basedOn w:val="DefaultParagraphFont"/>
    <w:link w:val="Heading9"/>
    <w:rsid w:val="00C83662"/>
    <w:rPr>
      <w:rFonts w:ascii="Arial" w:eastAsia="Times New Roman" w:hAnsi="Arial" w:cs="Times New Roman"/>
      <w:b/>
      <w:i/>
      <w:sz w:val="18"/>
      <w:szCs w:val="20"/>
    </w:rPr>
  </w:style>
  <w:style w:type="paragraph" w:customStyle="1" w:styleId="msonormal0">
    <w:name w:val="msonormal"/>
    <w:basedOn w:val="Normal"/>
    <w:rsid w:val="00C83662"/>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autoRedefine/>
    <w:uiPriority w:val="39"/>
    <w:unhideWhenUsed/>
    <w:qFormat/>
    <w:rsid w:val="00C83662"/>
    <w:pPr>
      <w:spacing w:before="120" w:after="0"/>
      <w:ind w:left="220"/>
    </w:pPr>
    <w:rPr>
      <w:rFonts w:cstheme="minorHAnsi"/>
      <w:b/>
      <w:bCs/>
    </w:rPr>
  </w:style>
  <w:style w:type="paragraph" w:styleId="TOC3">
    <w:name w:val="toc 3"/>
    <w:basedOn w:val="Normal"/>
    <w:autoRedefine/>
    <w:uiPriority w:val="39"/>
    <w:unhideWhenUsed/>
    <w:qFormat/>
    <w:rsid w:val="00C83662"/>
    <w:pPr>
      <w:spacing w:after="0"/>
      <w:ind w:left="440"/>
    </w:pPr>
    <w:rPr>
      <w:rFonts w:cstheme="minorHAnsi"/>
      <w:sz w:val="20"/>
      <w:szCs w:val="20"/>
    </w:rPr>
  </w:style>
  <w:style w:type="paragraph" w:styleId="TOC4">
    <w:name w:val="toc 4"/>
    <w:basedOn w:val="Normal"/>
    <w:autoRedefine/>
    <w:uiPriority w:val="1"/>
    <w:semiHidden/>
    <w:unhideWhenUsed/>
    <w:qFormat/>
    <w:rsid w:val="00C83662"/>
    <w:pPr>
      <w:spacing w:after="0"/>
      <w:ind w:left="660"/>
    </w:pPr>
    <w:rPr>
      <w:rFonts w:cstheme="minorHAnsi"/>
      <w:sz w:val="20"/>
      <w:szCs w:val="20"/>
    </w:rPr>
  </w:style>
  <w:style w:type="paragraph" w:styleId="BodyText">
    <w:name w:val="Body Text"/>
    <w:basedOn w:val="Normal"/>
    <w:link w:val="BodyTextChar"/>
    <w:unhideWhenUsed/>
    <w:qFormat/>
    <w:rsid w:val="00C83662"/>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C83662"/>
    <w:rPr>
      <w:rFonts w:ascii="Times New Roman" w:eastAsia="Times New Roman" w:hAnsi="Times New Roman" w:cs="Times New Roman"/>
    </w:rPr>
  </w:style>
  <w:style w:type="paragraph" w:styleId="BalloonText">
    <w:name w:val="Balloon Text"/>
    <w:basedOn w:val="Normal"/>
    <w:link w:val="BalloonTextChar"/>
    <w:semiHidden/>
    <w:unhideWhenUsed/>
    <w:rsid w:val="00C83662"/>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83662"/>
    <w:rPr>
      <w:rFonts w:ascii="Tahoma" w:eastAsia="Times New Roman" w:hAnsi="Tahoma" w:cs="Tahoma"/>
      <w:sz w:val="16"/>
      <w:szCs w:val="16"/>
    </w:rPr>
  </w:style>
  <w:style w:type="paragraph" w:styleId="ListParagraph">
    <w:name w:val="List Paragraph"/>
    <w:aliases w:val="Citation List,본문(내용),List Paragraph (numbered (a)),Colorful List - Accent 11"/>
    <w:basedOn w:val="Normal"/>
    <w:link w:val="ListParagraphChar"/>
    <w:uiPriority w:val="34"/>
    <w:qFormat/>
    <w:rsid w:val="00C83662"/>
    <w:pPr>
      <w:widowControl w:val="0"/>
      <w:autoSpaceDE w:val="0"/>
      <w:autoSpaceDN w:val="0"/>
      <w:spacing w:before="243" w:after="0" w:line="240" w:lineRule="auto"/>
      <w:ind w:left="1402" w:hanging="570"/>
    </w:pPr>
    <w:rPr>
      <w:rFonts w:ascii="Times New Roman" w:eastAsia="Times New Roman" w:hAnsi="Times New Roman" w:cs="Times New Roman"/>
    </w:rPr>
  </w:style>
  <w:style w:type="paragraph" w:customStyle="1" w:styleId="TableParagraph">
    <w:name w:val="Table Paragraph"/>
    <w:basedOn w:val="Normal"/>
    <w:uiPriority w:val="1"/>
    <w:qFormat/>
    <w:rsid w:val="00C83662"/>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nhideWhenUsed/>
    <w:rsid w:val="00C83662"/>
    <w:rPr>
      <w:color w:val="800080"/>
      <w:u w:val="single"/>
    </w:rPr>
  </w:style>
  <w:style w:type="character" w:styleId="PageNumber">
    <w:name w:val="page number"/>
    <w:basedOn w:val="DefaultParagraphFont"/>
    <w:rsid w:val="00C83662"/>
  </w:style>
  <w:style w:type="paragraph" w:styleId="FootnoteText">
    <w:name w:val="footnote text"/>
    <w:basedOn w:val="Normal"/>
    <w:link w:val="FootnoteTextChar"/>
    <w:semiHidden/>
    <w:rsid w:val="00C836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83662"/>
    <w:rPr>
      <w:rFonts w:ascii="Times New Roman" w:eastAsia="Times New Roman" w:hAnsi="Times New Roman" w:cs="Times New Roman"/>
      <w:sz w:val="20"/>
      <w:szCs w:val="20"/>
    </w:rPr>
  </w:style>
  <w:style w:type="character" w:styleId="FootnoteReference">
    <w:name w:val="footnote reference"/>
    <w:basedOn w:val="DefaultParagraphFont"/>
    <w:rsid w:val="00C83662"/>
    <w:rPr>
      <w:vertAlign w:val="superscript"/>
    </w:rPr>
  </w:style>
  <w:style w:type="paragraph" w:customStyle="1" w:styleId="Style27">
    <w:name w:val="Style 27"/>
    <w:basedOn w:val="Normal"/>
    <w:rsid w:val="00C83662"/>
    <w:pPr>
      <w:widowControl w:val="0"/>
      <w:autoSpaceDE w:val="0"/>
      <w:autoSpaceDN w:val="0"/>
      <w:spacing w:before="180" w:after="0" w:line="240" w:lineRule="auto"/>
      <w:jc w:val="center"/>
    </w:pPr>
    <w:rPr>
      <w:rFonts w:ascii="Times New Roman" w:eastAsia="Times New Roman" w:hAnsi="Times New Roman" w:cs="Times New Roman"/>
      <w:sz w:val="24"/>
      <w:szCs w:val="24"/>
    </w:rPr>
  </w:style>
  <w:style w:type="paragraph" w:customStyle="1" w:styleId="Header1">
    <w:name w:val="Header1"/>
    <w:basedOn w:val="Normal"/>
    <w:rsid w:val="00C83662"/>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C83662"/>
    <w:rPr>
      <w:rFonts w:ascii="Times New Roman" w:eastAsia="Times New Roman" w:hAnsi="Times New Roman" w:cs="Times New Roman"/>
    </w:rPr>
  </w:style>
  <w:style w:type="paragraph" w:customStyle="1" w:styleId="Style4">
    <w:name w:val="Style 4"/>
    <w:basedOn w:val="Normal"/>
    <w:rsid w:val="00C83662"/>
    <w:pPr>
      <w:widowControl w:val="0"/>
      <w:autoSpaceDE w:val="0"/>
      <w:autoSpaceDN w:val="0"/>
      <w:spacing w:after="0" w:line="1188" w:lineRule="exact"/>
      <w:jc w:val="center"/>
    </w:pPr>
    <w:rPr>
      <w:rFonts w:ascii="Times New Roman" w:eastAsia="Times New Roman" w:hAnsi="Times New Roman" w:cs="Times New Roman"/>
      <w:sz w:val="24"/>
      <w:szCs w:val="24"/>
    </w:rPr>
  </w:style>
  <w:style w:type="paragraph" w:customStyle="1" w:styleId="Style1">
    <w:name w:val="Style 1"/>
    <w:basedOn w:val="Normal"/>
    <w:rsid w:val="00C836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 3"/>
    <w:basedOn w:val="Normal"/>
    <w:rsid w:val="00C83662"/>
    <w:pPr>
      <w:widowControl w:val="0"/>
      <w:autoSpaceDE w:val="0"/>
      <w:autoSpaceDN w:val="0"/>
      <w:spacing w:after="0" w:line="552" w:lineRule="atLeast"/>
    </w:pPr>
    <w:rPr>
      <w:rFonts w:ascii="Times New Roman" w:eastAsia="Times New Roman" w:hAnsi="Times New Roman" w:cs="Times New Roman"/>
      <w:sz w:val="24"/>
      <w:szCs w:val="24"/>
    </w:rPr>
  </w:style>
  <w:style w:type="paragraph" w:customStyle="1" w:styleId="Style5">
    <w:name w:val="Style 5"/>
    <w:basedOn w:val="Normal"/>
    <w:rsid w:val="00C83662"/>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Style6">
    <w:name w:val="Style 6"/>
    <w:basedOn w:val="Normal"/>
    <w:rsid w:val="00C83662"/>
    <w:pPr>
      <w:widowControl w:val="0"/>
      <w:autoSpaceDE w:val="0"/>
      <w:autoSpaceDN w:val="0"/>
      <w:spacing w:after="216" w:line="576" w:lineRule="exact"/>
      <w:jc w:val="center"/>
    </w:pPr>
    <w:rPr>
      <w:rFonts w:ascii="Times New Roman" w:eastAsia="Times New Roman" w:hAnsi="Times New Roman" w:cs="Times New Roman"/>
      <w:sz w:val="24"/>
      <w:szCs w:val="24"/>
    </w:rPr>
  </w:style>
  <w:style w:type="paragraph" w:customStyle="1" w:styleId="Style10">
    <w:name w:val="Style 10"/>
    <w:basedOn w:val="Normal"/>
    <w:rsid w:val="00C83662"/>
    <w:pPr>
      <w:widowControl w:val="0"/>
      <w:autoSpaceDE w:val="0"/>
      <w:autoSpaceDN w:val="0"/>
      <w:spacing w:after="0" w:line="396" w:lineRule="atLeast"/>
      <w:ind w:left="684"/>
    </w:pPr>
    <w:rPr>
      <w:rFonts w:ascii="Times New Roman" w:eastAsia="Times New Roman" w:hAnsi="Times New Roman" w:cs="Times New Roman"/>
      <w:sz w:val="24"/>
      <w:szCs w:val="24"/>
    </w:rPr>
  </w:style>
  <w:style w:type="paragraph" w:customStyle="1" w:styleId="Style11">
    <w:name w:val="Style 11"/>
    <w:basedOn w:val="Normal"/>
    <w:rsid w:val="00C83662"/>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tyle12">
    <w:name w:val="Style 12"/>
    <w:basedOn w:val="Normal"/>
    <w:rsid w:val="00C83662"/>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Style13">
    <w:name w:val="Style 13"/>
    <w:basedOn w:val="Normal"/>
    <w:rsid w:val="00C83662"/>
    <w:pPr>
      <w:widowControl w:val="0"/>
      <w:autoSpaceDE w:val="0"/>
      <w:autoSpaceDN w:val="0"/>
      <w:spacing w:before="144" w:after="0" w:line="276" w:lineRule="exact"/>
      <w:ind w:left="504" w:hanging="504"/>
      <w:jc w:val="both"/>
    </w:pPr>
    <w:rPr>
      <w:rFonts w:ascii="Times New Roman" w:eastAsia="Times New Roman" w:hAnsi="Times New Roman" w:cs="Times New Roman"/>
      <w:sz w:val="24"/>
      <w:szCs w:val="24"/>
    </w:rPr>
  </w:style>
  <w:style w:type="paragraph" w:customStyle="1" w:styleId="Style2">
    <w:name w:val="Style 2"/>
    <w:basedOn w:val="Normal"/>
    <w:rsid w:val="00C83662"/>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customStyle="1" w:styleId="Style14">
    <w:name w:val="Style 14"/>
    <w:basedOn w:val="Normal"/>
    <w:rsid w:val="00C83662"/>
    <w:pPr>
      <w:widowControl w:val="0"/>
      <w:autoSpaceDE w:val="0"/>
      <w:autoSpaceDN w:val="0"/>
      <w:spacing w:before="144" w:after="0" w:line="264" w:lineRule="exact"/>
      <w:ind w:left="288" w:hanging="288"/>
    </w:pPr>
    <w:rPr>
      <w:rFonts w:ascii="Times New Roman" w:eastAsia="Times New Roman" w:hAnsi="Times New Roman" w:cs="Times New Roman"/>
      <w:sz w:val="24"/>
      <w:szCs w:val="24"/>
    </w:rPr>
  </w:style>
  <w:style w:type="paragraph" w:customStyle="1" w:styleId="Style15">
    <w:name w:val="Style 15"/>
    <w:basedOn w:val="Normal"/>
    <w:rsid w:val="00C83662"/>
    <w:pPr>
      <w:widowControl w:val="0"/>
      <w:autoSpaceDE w:val="0"/>
      <w:autoSpaceDN w:val="0"/>
      <w:spacing w:after="0" w:line="288" w:lineRule="atLeast"/>
      <w:jc w:val="center"/>
    </w:pPr>
    <w:rPr>
      <w:rFonts w:ascii="Times New Roman" w:eastAsia="Times New Roman" w:hAnsi="Times New Roman" w:cs="Times New Roman"/>
      <w:sz w:val="24"/>
      <w:szCs w:val="24"/>
    </w:rPr>
  </w:style>
  <w:style w:type="paragraph" w:customStyle="1" w:styleId="Style16">
    <w:name w:val="Style 16"/>
    <w:basedOn w:val="Normal"/>
    <w:rsid w:val="00C83662"/>
    <w:pPr>
      <w:widowControl w:val="0"/>
      <w:autoSpaceDE w:val="0"/>
      <w:autoSpaceDN w:val="0"/>
      <w:spacing w:after="0" w:line="504" w:lineRule="atLeast"/>
    </w:pPr>
    <w:rPr>
      <w:rFonts w:ascii="Times New Roman" w:eastAsia="Times New Roman" w:hAnsi="Times New Roman" w:cs="Times New Roman"/>
      <w:sz w:val="24"/>
      <w:szCs w:val="24"/>
    </w:rPr>
  </w:style>
  <w:style w:type="paragraph" w:customStyle="1" w:styleId="Style18">
    <w:name w:val="Style 18"/>
    <w:basedOn w:val="Normal"/>
    <w:rsid w:val="00C83662"/>
    <w:pPr>
      <w:widowControl w:val="0"/>
      <w:autoSpaceDE w:val="0"/>
      <w:autoSpaceDN w:val="0"/>
      <w:spacing w:before="216" w:after="324" w:line="240" w:lineRule="auto"/>
      <w:jc w:val="right"/>
    </w:pPr>
    <w:rPr>
      <w:rFonts w:ascii="Times New Roman" w:eastAsia="Times New Roman" w:hAnsi="Times New Roman" w:cs="Times New Roman"/>
      <w:sz w:val="24"/>
      <w:szCs w:val="24"/>
    </w:rPr>
  </w:style>
  <w:style w:type="paragraph" w:customStyle="1" w:styleId="Style19">
    <w:name w:val="Style 19"/>
    <w:basedOn w:val="Normal"/>
    <w:rsid w:val="00C8366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C83662"/>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7">
    <w:name w:val="Style 7"/>
    <w:basedOn w:val="Normal"/>
    <w:rsid w:val="00C83662"/>
    <w:pPr>
      <w:widowControl w:val="0"/>
      <w:autoSpaceDE w:val="0"/>
      <w:autoSpaceDN w:val="0"/>
      <w:spacing w:after="0" w:line="480" w:lineRule="auto"/>
      <w:jc w:val="center"/>
    </w:pPr>
    <w:rPr>
      <w:rFonts w:ascii="Times New Roman" w:eastAsia="Times New Roman" w:hAnsi="Times New Roman" w:cs="Times New Roman"/>
      <w:sz w:val="24"/>
      <w:szCs w:val="24"/>
    </w:rPr>
  </w:style>
  <w:style w:type="paragraph" w:customStyle="1" w:styleId="Style20">
    <w:name w:val="Style 20"/>
    <w:basedOn w:val="Normal"/>
    <w:rsid w:val="00C83662"/>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Style21">
    <w:name w:val="Style 21"/>
    <w:basedOn w:val="Normal"/>
    <w:rsid w:val="00C83662"/>
    <w:pPr>
      <w:widowControl w:val="0"/>
      <w:autoSpaceDE w:val="0"/>
      <w:autoSpaceDN w:val="0"/>
      <w:spacing w:after="0" w:line="816" w:lineRule="exact"/>
      <w:jc w:val="center"/>
    </w:pPr>
    <w:rPr>
      <w:rFonts w:ascii="Times New Roman" w:eastAsia="Times New Roman" w:hAnsi="Times New Roman" w:cs="Times New Roman"/>
      <w:sz w:val="24"/>
      <w:szCs w:val="24"/>
    </w:rPr>
  </w:style>
  <w:style w:type="paragraph" w:customStyle="1" w:styleId="Style22">
    <w:name w:val="Style 22"/>
    <w:basedOn w:val="Normal"/>
    <w:rsid w:val="00C83662"/>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8">
    <w:name w:val="Style 8"/>
    <w:basedOn w:val="Normal"/>
    <w:rsid w:val="00C83662"/>
    <w:pPr>
      <w:widowControl w:val="0"/>
      <w:autoSpaceDE w:val="0"/>
      <w:autoSpaceDN w:val="0"/>
      <w:spacing w:after="0" w:line="276" w:lineRule="exact"/>
      <w:jc w:val="both"/>
    </w:pPr>
    <w:rPr>
      <w:rFonts w:ascii="Times New Roman" w:eastAsia="Times New Roman" w:hAnsi="Times New Roman" w:cs="Times New Roman"/>
      <w:sz w:val="24"/>
      <w:szCs w:val="24"/>
    </w:rPr>
  </w:style>
  <w:style w:type="paragraph" w:customStyle="1" w:styleId="Style23">
    <w:name w:val="Style 23"/>
    <w:basedOn w:val="Normal"/>
    <w:rsid w:val="00C83662"/>
    <w:pPr>
      <w:widowControl w:val="0"/>
      <w:autoSpaceDE w:val="0"/>
      <w:autoSpaceDN w:val="0"/>
      <w:spacing w:before="144" w:after="0" w:line="264" w:lineRule="exact"/>
      <w:ind w:hanging="720"/>
    </w:pPr>
    <w:rPr>
      <w:rFonts w:ascii="Times New Roman" w:eastAsia="Times New Roman" w:hAnsi="Times New Roman" w:cs="Times New Roman"/>
      <w:sz w:val="24"/>
      <w:szCs w:val="24"/>
    </w:rPr>
  </w:style>
  <w:style w:type="paragraph" w:customStyle="1" w:styleId="Style9">
    <w:name w:val="Style 9"/>
    <w:basedOn w:val="Normal"/>
    <w:rsid w:val="00C83662"/>
    <w:pPr>
      <w:widowControl w:val="0"/>
      <w:autoSpaceDE w:val="0"/>
      <w:autoSpaceDN w:val="0"/>
      <w:spacing w:after="0" w:line="240" w:lineRule="auto"/>
      <w:ind w:hanging="396"/>
    </w:pPr>
    <w:rPr>
      <w:rFonts w:ascii="Times New Roman" w:eastAsia="Times New Roman" w:hAnsi="Times New Roman" w:cs="Times New Roman"/>
      <w:sz w:val="24"/>
      <w:szCs w:val="24"/>
    </w:rPr>
  </w:style>
  <w:style w:type="paragraph" w:customStyle="1" w:styleId="Style24">
    <w:name w:val="Style 24"/>
    <w:basedOn w:val="Normal"/>
    <w:rsid w:val="00C83662"/>
    <w:pPr>
      <w:widowControl w:val="0"/>
      <w:autoSpaceDE w:val="0"/>
      <w:autoSpaceDN w:val="0"/>
      <w:spacing w:after="0" w:line="468" w:lineRule="atLeast"/>
    </w:pPr>
    <w:rPr>
      <w:rFonts w:ascii="Times New Roman" w:eastAsia="Times New Roman" w:hAnsi="Times New Roman" w:cs="Times New Roman"/>
      <w:sz w:val="24"/>
      <w:szCs w:val="24"/>
    </w:rPr>
  </w:style>
  <w:style w:type="paragraph" w:customStyle="1" w:styleId="Style25">
    <w:name w:val="Style 25"/>
    <w:basedOn w:val="Normal"/>
    <w:rsid w:val="00C83662"/>
    <w:pPr>
      <w:widowControl w:val="0"/>
      <w:autoSpaceDE w:val="0"/>
      <w:autoSpaceDN w:val="0"/>
      <w:spacing w:after="0" w:line="264" w:lineRule="exact"/>
      <w:ind w:left="648"/>
      <w:jc w:val="both"/>
    </w:pPr>
    <w:rPr>
      <w:rFonts w:ascii="Times New Roman" w:eastAsia="Times New Roman" w:hAnsi="Times New Roman" w:cs="Times New Roman"/>
      <w:sz w:val="24"/>
      <w:szCs w:val="24"/>
    </w:rPr>
  </w:style>
  <w:style w:type="paragraph" w:customStyle="1" w:styleId="Style26">
    <w:name w:val="Style 26"/>
    <w:basedOn w:val="Normal"/>
    <w:rsid w:val="00C83662"/>
    <w:pPr>
      <w:widowControl w:val="0"/>
      <w:autoSpaceDE w:val="0"/>
      <w:autoSpaceDN w:val="0"/>
      <w:spacing w:after="0" w:line="240" w:lineRule="auto"/>
      <w:ind w:left="792" w:hanging="396"/>
    </w:pPr>
    <w:rPr>
      <w:rFonts w:ascii="Times New Roman" w:eastAsia="Times New Roman" w:hAnsi="Times New Roman" w:cs="Times New Roman"/>
      <w:sz w:val="24"/>
      <w:szCs w:val="24"/>
    </w:rPr>
  </w:style>
  <w:style w:type="paragraph" w:customStyle="1" w:styleId="Part">
    <w:name w:val="Part"/>
    <w:basedOn w:val="Style5"/>
    <w:next w:val="Normal"/>
    <w:rsid w:val="00C83662"/>
  </w:style>
  <w:style w:type="table" w:styleId="TableGrid">
    <w:name w:val="Table Grid"/>
    <w:basedOn w:val="TableNormal"/>
    <w:rsid w:val="00C83662"/>
    <w:pPr>
      <w:widowControl w:val="0"/>
      <w:autoSpaceDE w:val="0"/>
      <w:autoSpaceDN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3header">
    <w:name w:val="Sec3 header"/>
    <w:basedOn w:val="Style11"/>
    <w:rsid w:val="00C83662"/>
    <w:pPr>
      <w:tabs>
        <w:tab w:val="left" w:leader="dot" w:pos="8424"/>
      </w:tabs>
      <w:spacing w:before="80" w:line="240" w:lineRule="auto"/>
    </w:pPr>
    <w:rPr>
      <w:rFonts w:ascii="Arial" w:hAnsi="Arial" w:cs="Arial"/>
      <w:b/>
      <w:sz w:val="22"/>
      <w:szCs w:val="20"/>
    </w:rPr>
  </w:style>
  <w:style w:type="paragraph" w:customStyle="1" w:styleId="Section4heading">
    <w:name w:val="Section 4 heading"/>
    <w:basedOn w:val="Style16"/>
    <w:next w:val="Normal"/>
    <w:rsid w:val="00C83662"/>
    <w:pPr>
      <w:tabs>
        <w:tab w:val="left" w:leader="dot" w:pos="8748"/>
      </w:tabs>
      <w:spacing w:after="240" w:line="240" w:lineRule="auto"/>
      <w:jc w:val="center"/>
    </w:pPr>
    <w:rPr>
      <w:b/>
      <w:sz w:val="36"/>
    </w:rPr>
  </w:style>
  <w:style w:type="paragraph" w:customStyle="1" w:styleId="SectionVIheader">
    <w:name w:val="Section VI header"/>
    <w:basedOn w:val="Section4heading"/>
    <w:rsid w:val="00C83662"/>
    <w:rPr>
      <w:spacing w:val="-2"/>
    </w:rPr>
  </w:style>
  <w:style w:type="paragraph" w:customStyle="1" w:styleId="UGHeader">
    <w:name w:val="UG Header"/>
    <w:basedOn w:val="Header1"/>
    <w:rsid w:val="00C83662"/>
  </w:style>
  <w:style w:type="paragraph" w:customStyle="1" w:styleId="UG-title">
    <w:name w:val="UG-title"/>
    <w:basedOn w:val="Style7"/>
    <w:rsid w:val="00C83662"/>
    <w:pPr>
      <w:spacing w:line="744" w:lineRule="exact"/>
    </w:pPr>
    <w:rPr>
      <w:b/>
      <w:bCs/>
      <w:spacing w:val="-14"/>
      <w:sz w:val="72"/>
      <w:szCs w:val="72"/>
      <w:lang w:val="fr-FR"/>
    </w:rPr>
  </w:style>
  <w:style w:type="paragraph" w:customStyle="1" w:styleId="StyleStyleHeader1-ClausesAfter0ptLeft0Hanging">
    <w:name w:val="Style Style Header 1 - Clauses + After:  0 pt + Left:  0&quot; Hanging:..."/>
    <w:basedOn w:val="Normal"/>
    <w:rsid w:val="00C83662"/>
    <w:pPr>
      <w:tabs>
        <w:tab w:val="left" w:pos="576"/>
      </w:tabs>
      <w:spacing w:after="200" w:line="240" w:lineRule="auto"/>
      <w:ind w:left="576" w:hanging="576"/>
      <w:jc w:val="both"/>
    </w:pPr>
    <w:rPr>
      <w:rFonts w:ascii="Times New Roman" w:eastAsia="Times New Roman" w:hAnsi="Times New Roman" w:cs="Times New Roman"/>
      <w:sz w:val="24"/>
      <w:szCs w:val="20"/>
      <w:lang w:val="es-ES_tradnl"/>
    </w:rPr>
  </w:style>
  <w:style w:type="character" w:styleId="CommentReference">
    <w:name w:val="annotation reference"/>
    <w:basedOn w:val="DefaultParagraphFont"/>
    <w:uiPriority w:val="99"/>
    <w:rsid w:val="00C83662"/>
    <w:rPr>
      <w:sz w:val="16"/>
      <w:szCs w:val="16"/>
    </w:rPr>
  </w:style>
  <w:style w:type="paragraph" w:styleId="CommentText">
    <w:name w:val="annotation text"/>
    <w:basedOn w:val="Normal"/>
    <w:link w:val="CommentTextChar"/>
    <w:uiPriority w:val="99"/>
    <w:rsid w:val="00C836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836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83662"/>
    <w:rPr>
      <w:b/>
      <w:bCs/>
    </w:rPr>
  </w:style>
  <w:style w:type="character" w:customStyle="1" w:styleId="CommentSubjectChar">
    <w:name w:val="Comment Subject Char"/>
    <w:basedOn w:val="CommentTextChar"/>
    <w:link w:val="CommentSubject"/>
    <w:rsid w:val="00C83662"/>
    <w:rPr>
      <w:rFonts w:ascii="Times New Roman" w:eastAsia="Times New Roman" w:hAnsi="Times New Roman" w:cs="Times New Roman"/>
      <w:b/>
      <w:bCs/>
      <w:sz w:val="20"/>
      <w:szCs w:val="20"/>
    </w:rPr>
  </w:style>
  <w:style w:type="paragraph" w:styleId="Revision">
    <w:name w:val="Revision"/>
    <w:hidden/>
    <w:uiPriority w:val="99"/>
    <w:semiHidden/>
    <w:rsid w:val="00C83662"/>
    <w:pPr>
      <w:spacing w:after="0" w:line="240" w:lineRule="auto"/>
    </w:pPr>
    <w:rPr>
      <w:rFonts w:ascii="Times New Roman" w:eastAsia="Times New Roman" w:hAnsi="Times New Roman" w:cs="Times New Roman"/>
      <w:sz w:val="24"/>
      <w:szCs w:val="24"/>
    </w:rPr>
  </w:style>
  <w:style w:type="character" w:customStyle="1" w:styleId="Table">
    <w:name w:val="Table"/>
    <w:basedOn w:val="DefaultParagraphFont"/>
    <w:rsid w:val="00C83662"/>
    <w:rPr>
      <w:rFonts w:ascii="Arial" w:hAnsi="Arial"/>
      <w:sz w:val="20"/>
    </w:rPr>
  </w:style>
  <w:style w:type="paragraph" w:customStyle="1" w:styleId="SectionVHeading2">
    <w:name w:val="Section V. Heading 2"/>
    <w:basedOn w:val="Normal"/>
    <w:rsid w:val="00C83662"/>
    <w:pPr>
      <w:spacing w:before="120" w:after="200" w:line="240" w:lineRule="auto"/>
      <w:jc w:val="center"/>
    </w:pPr>
    <w:rPr>
      <w:rFonts w:ascii="Times New Roman" w:eastAsia="Times New Roman" w:hAnsi="Times New Roman" w:cs="Times New Roman"/>
      <w:b/>
      <w:sz w:val="28"/>
      <w:szCs w:val="20"/>
      <w:lang w:val="es-ES_tradnl"/>
    </w:rPr>
  </w:style>
  <w:style w:type="paragraph" w:customStyle="1" w:styleId="Default">
    <w:name w:val="Default"/>
    <w:rsid w:val="00C836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1-Header2">
    <w:name w:val="S1-Header2"/>
    <w:basedOn w:val="Normal"/>
    <w:autoRedefine/>
    <w:rsid w:val="00C83662"/>
    <w:pPr>
      <w:numPr>
        <w:numId w:val="22"/>
      </w:numPr>
      <w:spacing w:after="120" w:line="240" w:lineRule="auto"/>
    </w:pPr>
    <w:rPr>
      <w:rFonts w:ascii="Times New Roman" w:eastAsia="Times New Roman" w:hAnsi="Times New Roman" w:cs="Times New Roman"/>
      <w:b/>
      <w:iCs/>
      <w:sz w:val="24"/>
      <w:szCs w:val="20"/>
    </w:rPr>
  </w:style>
  <w:style w:type="paragraph" w:customStyle="1" w:styleId="S1-subpara">
    <w:name w:val="S1-sub para"/>
    <w:basedOn w:val="Normal"/>
    <w:link w:val="S1-subparaChar"/>
    <w:rsid w:val="00C83662"/>
    <w:pPr>
      <w:numPr>
        <w:ilvl w:val="1"/>
        <w:numId w:val="22"/>
      </w:num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link w:val="S1-subpara"/>
    <w:rsid w:val="00C83662"/>
    <w:rPr>
      <w:rFonts w:ascii="Times New Roman" w:eastAsia="Times New Roman" w:hAnsi="Times New Roman" w:cs="Times New Roman"/>
      <w:sz w:val="24"/>
      <w:szCs w:val="20"/>
    </w:rPr>
  </w:style>
  <w:style w:type="paragraph" w:customStyle="1" w:styleId="Part1">
    <w:name w:val="Part 1"/>
    <w:aliases w:val="2,3 Header 4"/>
    <w:basedOn w:val="Normal"/>
    <w:autoRedefine/>
    <w:rsid w:val="00C83662"/>
    <w:pPr>
      <w:spacing w:before="3120" w:after="240" w:line="240" w:lineRule="auto"/>
      <w:jc w:val="center"/>
    </w:pPr>
    <w:rPr>
      <w:rFonts w:ascii="Times New Roman" w:eastAsia="Times New Roman" w:hAnsi="Times New Roman" w:cs="Times New Roman"/>
      <w:b/>
      <w:sz w:val="36"/>
      <w:szCs w:val="36"/>
    </w:rPr>
  </w:style>
  <w:style w:type="paragraph" w:customStyle="1" w:styleId="Sub-ClauseText">
    <w:name w:val="Sub-Clause Text"/>
    <w:basedOn w:val="Normal"/>
    <w:rsid w:val="00C83662"/>
    <w:pPr>
      <w:spacing w:before="120" w:after="120" w:line="240" w:lineRule="auto"/>
      <w:jc w:val="both"/>
    </w:pPr>
    <w:rPr>
      <w:rFonts w:ascii="Times New Roman" w:eastAsia="Times New Roman" w:hAnsi="Times New Roman" w:cs="Times New Roman"/>
      <w:spacing w:val="-4"/>
      <w:sz w:val="24"/>
      <w:szCs w:val="20"/>
    </w:rPr>
  </w:style>
  <w:style w:type="paragraph" w:styleId="EndnoteText">
    <w:name w:val="endnote text"/>
    <w:basedOn w:val="Normal"/>
    <w:link w:val="EndnoteTextChar"/>
    <w:semiHidden/>
    <w:unhideWhenUsed/>
    <w:rsid w:val="00C836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8366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C83662"/>
    <w:rPr>
      <w:vertAlign w:val="superscript"/>
    </w:rPr>
  </w:style>
  <w:style w:type="paragraph" w:customStyle="1" w:styleId="ChapterNumber">
    <w:name w:val="ChapterNumber"/>
    <w:rsid w:val="00C83662"/>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C83662"/>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C8366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Outline">
    <w:name w:val="Outline"/>
    <w:basedOn w:val="Normal"/>
    <w:rsid w:val="00C83662"/>
    <w:pPr>
      <w:spacing w:before="240" w:after="60" w:line="240" w:lineRule="auto"/>
    </w:pPr>
    <w:rPr>
      <w:rFonts w:ascii="Times New Roman" w:eastAsia="Times New Roman" w:hAnsi="Times New Roman" w:cs="Times New Roman"/>
      <w:kern w:val="28"/>
      <w:sz w:val="24"/>
      <w:szCs w:val="24"/>
    </w:rPr>
  </w:style>
  <w:style w:type="character" w:customStyle="1" w:styleId="Document7">
    <w:name w:val="Document 7"/>
    <w:basedOn w:val="DefaultParagraphFont"/>
    <w:rsid w:val="00C83662"/>
  </w:style>
  <w:style w:type="paragraph" w:customStyle="1" w:styleId="Header2-SubClauses">
    <w:name w:val="Header 2 - SubClauses"/>
    <w:basedOn w:val="Normal"/>
    <w:rsid w:val="00C83662"/>
    <w:pPr>
      <w:tabs>
        <w:tab w:val="num" w:pos="1404"/>
      </w:tabs>
      <w:spacing w:after="200" w:line="240" w:lineRule="auto"/>
      <w:ind w:left="1404" w:hanging="504"/>
      <w:jc w:val="both"/>
    </w:pPr>
    <w:rPr>
      <w:rFonts w:ascii="Times New Roman" w:eastAsia="Times New Roman" w:hAnsi="Times New Roman" w:cs="Arial"/>
      <w:sz w:val="24"/>
      <w:szCs w:val="24"/>
    </w:rPr>
  </w:style>
  <w:style w:type="paragraph" w:customStyle="1" w:styleId="P3Header1-Clauses">
    <w:name w:val="P3 Header1-Clauses"/>
    <w:basedOn w:val="Normal"/>
    <w:rsid w:val="00C83662"/>
    <w:pPr>
      <w:tabs>
        <w:tab w:val="num" w:pos="864"/>
      </w:tabs>
      <w:spacing w:after="200" w:line="240" w:lineRule="auto"/>
      <w:ind w:left="864" w:hanging="360"/>
      <w:jc w:val="both"/>
    </w:pPr>
    <w:rPr>
      <w:rFonts w:ascii="Times New Roman" w:eastAsia="Times New Roman" w:hAnsi="Times New Roman" w:cs="Times New Roman"/>
      <w:sz w:val="24"/>
      <w:szCs w:val="20"/>
    </w:rPr>
  </w:style>
  <w:style w:type="paragraph" w:styleId="TOC5">
    <w:name w:val="toc 5"/>
    <w:basedOn w:val="Normal"/>
    <w:next w:val="Normal"/>
    <w:autoRedefine/>
    <w:uiPriority w:val="39"/>
    <w:semiHidden/>
    <w:unhideWhenUsed/>
    <w:rsid w:val="00C83662"/>
    <w:pPr>
      <w:spacing w:after="0"/>
      <w:ind w:left="880"/>
    </w:pPr>
    <w:rPr>
      <w:rFonts w:cstheme="minorHAnsi"/>
      <w:sz w:val="20"/>
      <w:szCs w:val="20"/>
    </w:rPr>
  </w:style>
  <w:style w:type="paragraph" w:styleId="TOC6">
    <w:name w:val="toc 6"/>
    <w:basedOn w:val="Normal"/>
    <w:next w:val="Normal"/>
    <w:autoRedefine/>
    <w:uiPriority w:val="39"/>
    <w:semiHidden/>
    <w:unhideWhenUsed/>
    <w:rsid w:val="00C83662"/>
    <w:pPr>
      <w:spacing w:after="0"/>
      <w:ind w:left="1100"/>
    </w:pPr>
    <w:rPr>
      <w:rFonts w:cstheme="minorHAnsi"/>
      <w:sz w:val="20"/>
      <w:szCs w:val="20"/>
    </w:rPr>
  </w:style>
  <w:style w:type="paragraph" w:styleId="TOC7">
    <w:name w:val="toc 7"/>
    <w:basedOn w:val="Normal"/>
    <w:next w:val="Normal"/>
    <w:autoRedefine/>
    <w:uiPriority w:val="39"/>
    <w:semiHidden/>
    <w:unhideWhenUsed/>
    <w:rsid w:val="00C83662"/>
    <w:pPr>
      <w:spacing w:after="0"/>
      <w:ind w:left="1320"/>
    </w:pPr>
    <w:rPr>
      <w:rFonts w:cstheme="minorHAnsi"/>
      <w:sz w:val="20"/>
      <w:szCs w:val="20"/>
    </w:rPr>
  </w:style>
  <w:style w:type="paragraph" w:styleId="TOC8">
    <w:name w:val="toc 8"/>
    <w:basedOn w:val="Normal"/>
    <w:next w:val="Normal"/>
    <w:autoRedefine/>
    <w:uiPriority w:val="39"/>
    <w:semiHidden/>
    <w:unhideWhenUsed/>
    <w:rsid w:val="00C83662"/>
    <w:pPr>
      <w:spacing w:after="0"/>
      <w:ind w:left="1540"/>
    </w:pPr>
    <w:rPr>
      <w:rFonts w:cstheme="minorHAnsi"/>
      <w:sz w:val="20"/>
      <w:szCs w:val="20"/>
    </w:rPr>
  </w:style>
  <w:style w:type="paragraph" w:styleId="TOC9">
    <w:name w:val="toc 9"/>
    <w:basedOn w:val="Normal"/>
    <w:next w:val="Normal"/>
    <w:autoRedefine/>
    <w:uiPriority w:val="39"/>
    <w:semiHidden/>
    <w:unhideWhenUsed/>
    <w:rsid w:val="00C83662"/>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pra.go.ke/"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01D85656A643FFA1D2F44ED68C5AF4"/>
        <w:category>
          <w:name w:val="General"/>
          <w:gallery w:val="placeholder"/>
        </w:category>
        <w:types>
          <w:type w:val="bbPlcHdr"/>
        </w:types>
        <w:behaviors>
          <w:behavior w:val="content"/>
        </w:behaviors>
        <w:guid w:val="{A15BBEB8-6B0C-4F02-83DE-399C65128FE8}"/>
      </w:docPartPr>
      <w:docPartBody>
        <w:p w:rsidR="00D06F40" w:rsidRDefault="00FC7E7E" w:rsidP="00FC7E7E">
          <w:pPr>
            <w:pStyle w:val="E201D85656A643FFA1D2F44ED68C5AF4"/>
          </w:pPr>
          <w:r w:rsidRPr="00D31393">
            <w:rPr>
              <w:color w:val="FF0000"/>
              <w:spacing w:val="-2"/>
            </w:rPr>
            <w:t>Insert Number</w:t>
          </w:r>
        </w:p>
      </w:docPartBody>
    </w:docPart>
    <w:docPart>
      <w:docPartPr>
        <w:name w:val="A3B7DEF9433C4E9EB4091026704DF804"/>
        <w:category>
          <w:name w:val="General"/>
          <w:gallery w:val="placeholder"/>
        </w:category>
        <w:types>
          <w:type w:val="bbPlcHdr"/>
        </w:types>
        <w:behaviors>
          <w:behavior w:val="content"/>
        </w:behaviors>
        <w:guid w:val="{B92671F3-EB42-44EC-A3EB-1F4DD0CD7582}"/>
      </w:docPartPr>
      <w:docPartBody>
        <w:p w:rsidR="00D06F40" w:rsidRDefault="00FC7E7E" w:rsidP="00FC7E7E">
          <w:pPr>
            <w:pStyle w:val="A3B7DEF9433C4E9EB4091026704DF804"/>
          </w:pPr>
          <w:r w:rsidRPr="00D31393">
            <w:rPr>
              <w:color w:val="FF0000"/>
              <w:spacing w:val="-2"/>
            </w:rPr>
            <w:t>I</w:t>
          </w:r>
          <w:r w:rsidRPr="00D31393">
            <w:rPr>
              <w:color w:val="FF0000"/>
              <w:spacing w:val="-4"/>
            </w:rPr>
            <w:t>nsert full name, including the name of Project Officer, and address</w:t>
          </w:r>
        </w:p>
      </w:docPartBody>
    </w:docPart>
    <w:docPart>
      <w:docPartPr>
        <w:name w:val="85F57CF6C5EC400CBFF403BA21A3C770"/>
        <w:category>
          <w:name w:val="General"/>
          <w:gallery w:val="placeholder"/>
        </w:category>
        <w:types>
          <w:type w:val="bbPlcHdr"/>
        </w:types>
        <w:behaviors>
          <w:behavior w:val="content"/>
        </w:behaviors>
        <w:guid w:val="{6F877333-48E4-413D-9694-D23B74E8D14D}"/>
      </w:docPartPr>
      <w:docPartBody>
        <w:p w:rsidR="00D06F40" w:rsidRDefault="00FC7E7E" w:rsidP="00FC7E7E">
          <w:pPr>
            <w:pStyle w:val="85F57CF6C5EC400CBFF403BA21A3C770"/>
          </w:pPr>
          <w:r w:rsidRPr="00D31393">
            <w:rPr>
              <w:color w:val="FF0000"/>
              <w:spacing w:val="-4"/>
            </w:rPr>
            <w:t xml:space="preserve">Insert number, names, and identification numbers. If the </w:t>
          </w:r>
          <w:r>
            <w:rPr>
              <w:color w:val="FF0000"/>
              <w:spacing w:val="-4"/>
            </w:rPr>
            <w:t>W</w:t>
          </w:r>
          <w:r w:rsidRPr="00D31393">
            <w:rPr>
              <w:color w:val="FF0000"/>
              <w:spacing w:val="-4"/>
            </w:rPr>
            <w:t xml:space="preserve">orks have not been divided into contracts, add the name of the </w:t>
          </w:r>
          <w:r>
            <w:rPr>
              <w:color w:val="FF0000"/>
              <w:spacing w:val="-4"/>
            </w:rPr>
            <w:t>W</w:t>
          </w:r>
          <w:r w:rsidRPr="00D31393">
            <w:rPr>
              <w:color w:val="FF0000"/>
              <w:spacing w:val="-4"/>
            </w:rPr>
            <w:t>orks</w:t>
          </w:r>
        </w:p>
      </w:docPartBody>
    </w:docPart>
    <w:docPart>
      <w:docPartPr>
        <w:name w:val="FB343E4ACEBD4E3387FA427E0BD8B067"/>
        <w:category>
          <w:name w:val="General"/>
          <w:gallery w:val="placeholder"/>
        </w:category>
        <w:types>
          <w:type w:val="bbPlcHdr"/>
        </w:types>
        <w:behaviors>
          <w:behavior w:val="content"/>
        </w:behaviors>
        <w:guid w:val="{ECDC7638-E98C-4E4D-8A78-B771A12C73AE}"/>
      </w:docPartPr>
      <w:docPartBody>
        <w:p w:rsidR="00D06F40" w:rsidRDefault="00FC7E7E" w:rsidP="00FC7E7E">
          <w:pPr>
            <w:pStyle w:val="FB343E4ACEBD4E3387FA427E0BD8B067"/>
          </w:pPr>
          <w:r w:rsidRPr="00D31393">
            <w:rPr>
              <w:color w:val="FF0000"/>
              <w:spacing w:val="-2"/>
            </w:rPr>
            <w:t>I</w:t>
          </w:r>
          <w:r w:rsidRPr="00D31393">
            <w:rPr>
              <w:color w:val="FF0000"/>
              <w:spacing w:val="-4"/>
            </w:rPr>
            <w:t xml:space="preserve">nsert </w:t>
          </w:r>
          <w:r>
            <w:rPr>
              <w:color w:val="FF0000"/>
              <w:spacing w:val="-4"/>
            </w:rPr>
            <w:t>N</w:t>
          </w:r>
          <w:r w:rsidRPr="00D31393">
            <w:rPr>
              <w:color w:val="FF0000"/>
              <w:spacing w:val="-4"/>
            </w:rPr>
            <w:t xml:space="preserve">ame and </w:t>
          </w:r>
          <w:r>
            <w:rPr>
              <w:color w:val="FF0000"/>
              <w:spacing w:val="-4"/>
            </w:rPr>
            <w:t>I</w:t>
          </w:r>
          <w:r w:rsidRPr="00D31393">
            <w:rPr>
              <w:color w:val="FF0000"/>
              <w:spacing w:val="-4"/>
            </w:rPr>
            <w:t xml:space="preserve">dentification </w:t>
          </w:r>
          <w:r>
            <w:rPr>
              <w:color w:val="FF0000"/>
              <w:spacing w:val="-4"/>
            </w:rPr>
            <w:t>N</w:t>
          </w:r>
          <w:r w:rsidRPr="00D31393">
            <w:rPr>
              <w:color w:val="FF0000"/>
              <w:spacing w:val="-4"/>
            </w:rPr>
            <w:t>umber</w:t>
          </w:r>
        </w:p>
      </w:docPartBody>
    </w:docPart>
    <w:docPart>
      <w:docPartPr>
        <w:name w:val="C0B19C565B3E4C288933FCB58B53C1CB"/>
        <w:category>
          <w:name w:val="General"/>
          <w:gallery w:val="placeholder"/>
        </w:category>
        <w:types>
          <w:type w:val="bbPlcHdr"/>
        </w:types>
        <w:behaviors>
          <w:behavior w:val="content"/>
        </w:behaviors>
        <w:guid w:val="{AF91270B-A706-4BA2-AC4E-F497628CF0AD}"/>
      </w:docPartPr>
      <w:docPartBody>
        <w:p w:rsidR="00D06F40" w:rsidRDefault="00FC7E7E" w:rsidP="00FC7E7E">
          <w:pPr>
            <w:pStyle w:val="C0B19C565B3E4C288933FCB58B53C1CB"/>
          </w:pPr>
          <w:r w:rsidRPr="00D31393">
            <w:rPr>
              <w:color w:val="FF0000"/>
            </w:rPr>
            <w:t>Insert Source of Funds</w:t>
          </w:r>
        </w:p>
      </w:docPartBody>
    </w:docPart>
    <w:docPart>
      <w:docPartPr>
        <w:name w:val="0DCC302C91FB4BFDB6688C6965A0064D"/>
        <w:category>
          <w:name w:val="General"/>
          <w:gallery w:val="placeholder"/>
        </w:category>
        <w:types>
          <w:type w:val="bbPlcHdr"/>
        </w:types>
        <w:behaviors>
          <w:behavior w:val="content"/>
        </w:behaviors>
        <w:guid w:val="{576DFF93-7635-457C-AF6A-C4A1A1827D24}"/>
      </w:docPartPr>
      <w:docPartBody>
        <w:p w:rsidR="00D06F40" w:rsidRDefault="00FC7E7E" w:rsidP="00FC7E7E">
          <w:pPr>
            <w:pStyle w:val="0DCC302C91FB4BFDB6688C6965A0064D"/>
          </w:pPr>
          <w:r w:rsidRPr="00D31393">
            <w:rPr>
              <w:color w:val="FF0000"/>
              <w:spacing w:val="-2"/>
            </w:rPr>
            <w:t>Insert Name of the Project</w:t>
          </w:r>
        </w:p>
      </w:docPartBody>
    </w:docPart>
    <w:docPart>
      <w:docPartPr>
        <w:name w:val="3F48E17A86874B378E9C201EEC13D278"/>
        <w:category>
          <w:name w:val="General"/>
          <w:gallery w:val="placeholder"/>
        </w:category>
        <w:types>
          <w:type w:val="bbPlcHdr"/>
        </w:types>
        <w:behaviors>
          <w:behavior w:val="content"/>
        </w:behaviors>
        <w:guid w:val="{F93D5319-F347-41A0-A4DB-43E80534A63E}"/>
      </w:docPartPr>
      <w:docPartBody>
        <w:p w:rsidR="00D06F40" w:rsidRDefault="00FC7E7E" w:rsidP="00FC7E7E">
          <w:pPr>
            <w:pStyle w:val="3F48E17A86874B378E9C201EEC13D278"/>
          </w:pPr>
          <w:r w:rsidRPr="00D31393">
            <w:rPr>
              <w:color w:val="FF0000"/>
              <w:spacing w:val="-5"/>
            </w:rPr>
            <w:t>I</w:t>
          </w:r>
          <w:r w:rsidRPr="00D31393">
            <w:rPr>
              <w:color w:val="FF0000"/>
              <w:spacing w:val="-4"/>
            </w:rPr>
            <w:t xml:space="preserve">nsert a </w:t>
          </w:r>
          <w:r>
            <w:rPr>
              <w:color w:val="FF0000"/>
              <w:spacing w:val="-4"/>
            </w:rPr>
            <w:t>N</w:t>
          </w:r>
          <w:r w:rsidRPr="00D31393">
            <w:rPr>
              <w:color w:val="FF0000"/>
              <w:spacing w:val="-4"/>
            </w:rPr>
            <w:t>umber or insert “</w:t>
          </w:r>
          <w:r>
            <w:rPr>
              <w:color w:val="FF0000"/>
              <w:spacing w:val="-4"/>
            </w:rPr>
            <w:t>N</w:t>
          </w:r>
          <w:r w:rsidRPr="00D31393">
            <w:rPr>
              <w:color w:val="FF0000"/>
              <w:spacing w:val="-4"/>
            </w:rPr>
            <w:t xml:space="preserve">ot </w:t>
          </w:r>
          <w:r>
            <w:rPr>
              <w:color w:val="FF0000"/>
              <w:spacing w:val="-4"/>
            </w:rPr>
            <w:t>L</w:t>
          </w:r>
          <w:r w:rsidRPr="00D31393">
            <w:rPr>
              <w:color w:val="FF0000"/>
              <w:spacing w:val="-4"/>
            </w:rPr>
            <w:t>imited”</w:t>
          </w:r>
        </w:p>
      </w:docPartBody>
    </w:docPart>
    <w:docPart>
      <w:docPartPr>
        <w:name w:val="FE15356FCFA949A8AF1AB47F468CF9B6"/>
        <w:category>
          <w:name w:val="General"/>
          <w:gallery w:val="placeholder"/>
        </w:category>
        <w:types>
          <w:type w:val="bbPlcHdr"/>
        </w:types>
        <w:behaviors>
          <w:behavior w:val="content"/>
        </w:behaviors>
        <w:guid w:val="{3578BD72-4C2F-4CA0-BCDF-DBDD2984FDA7}"/>
      </w:docPartPr>
      <w:docPartBody>
        <w:p w:rsidR="00D06F40" w:rsidRDefault="00FC7E7E" w:rsidP="00FC7E7E">
          <w:pPr>
            <w:pStyle w:val="FE15356FCFA949A8AF1AB47F468CF9B6"/>
          </w:pPr>
          <w:r w:rsidRPr="00D31393">
            <w:rPr>
              <w:color w:val="FF0000"/>
              <w:spacing w:val="-6"/>
            </w:rPr>
            <w:t>Insert url</w:t>
          </w:r>
        </w:p>
      </w:docPartBody>
    </w:docPart>
    <w:docPart>
      <w:docPartPr>
        <w:name w:val="D7B845E2EA0344A3BB9F1F93C0F675C9"/>
        <w:category>
          <w:name w:val="General"/>
          <w:gallery w:val="placeholder"/>
        </w:category>
        <w:types>
          <w:type w:val="bbPlcHdr"/>
        </w:types>
        <w:behaviors>
          <w:behavior w:val="content"/>
        </w:behaviors>
        <w:guid w:val="{645DFF25-887F-4F33-BAE3-2AFC3B65686E}"/>
      </w:docPartPr>
      <w:docPartBody>
        <w:p w:rsidR="00D06F40" w:rsidRDefault="00FC7E7E" w:rsidP="00FC7E7E">
          <w:pPr>
            <w:pStyle w:val="D7B845E2EA0344A3BB9F1F93C0F675C9"/>
          </w:pPr>
          <w:r w:rsidRPr="00587CF2">
            <w:rPr>
              <w:color w:val="FF0000"/>
              <w:spacing w:val="-4"/>
            </w:rPr>
            <w:t>Insert information or state “same as in ITA1.1 above”</w:t>
          </w:r>
        </w:p>
      </w:docPartBody>
    </w:docPart>
    <w:docPart>
      <w:docPartPr>
        <w:name w:val="E9A5A2BBEE2B4137887DA04177ADD46D"/>
        <w:category>
          <w:name w:val="General"/>
          <w:gallery w:val="placeholder"/>
        </w:category>
        <w:types>
          <w:type w:val="bbPlcHdr"/>
        </w:types>
        <w:behaviors>
          <w:behavior w:val="content"/>
        </w:behaviors>
        <w:guid w:val="{E27BA705-F18A-4AD1-BB8B-38AA10390A63}"/>
      </w:docPartPr>
      <w:docPartBody>
        <w:p w:rsidR="00D06F40" w:rsidRDefault="00FC7E7E" w:rsidP="00FC7E7E">
          <w:pPr>
            <w:pStyle w:val="E9A5A2BBEE2B4137887DA04177ADD46D"/>
          </w:pPr>
          <w:r w:rsidRPr="00587CF2">
            <w:rPr>
              <w:color w:val="FF0000"/>
              <w:spacing w:val="-2"/>
            </w:rPr>
            <w:t>I</w:t>
          </w:r>
          <w:r w:rsidRPr="00587CF2">
            <w:rPr>
              <w:color w:val="FF0000"/>
              <w:spacing w:val="-4"/>
            </w:rPr>
            <w:t>nsert name and room number of Project Officer</w:t>
          </w:r>
        </w:p>
      </w:docPartBody>
    </w:docPart>
    <w:docPart>
      <w:docPartPr>
        <w:name w:val="8327A912915741648C7330BB276BE62F"/>
        <w:category>
          <w:name w:val="General"/>
          <w:gallery w:val="placeholder"/>
        </w:category>
        <w:types>
          <w:type w:val="bbPlcHdr"/>
        </w:types>
        <w:behaviors>
          <w:behavior w:val="content"/>
        </w:behaviors>
        <w:guid w:val="{49CB1CBD-5D5F-4E7A-AFAD-B2C87C0FB363}"/>
      </w:docPartPr>
      <w:docPartBody>
        <w:p w:rsidR="00D06F40" w:rsidRDefault="00FC7E7E" w:rsidP="00FC7E7E">
          <w:pPr>
            <w:pStyle w:val="8327A912915741648C7330BB276BE62F"/>
          </w:pPr>
          <w:r w:rsidRPr="00587CF2">
            <w:rPr>
              <w:color w:val="FF0000"/>
              <w:spacing w:val="-2"/>
            </w:rPr>
            <w:t>I</w:t>
          </w:r>
          <w:r w:rsidRPr="00587CF2">
            <w:rPr>
              <w:color w:val="FF0000"/>
              <w:spacing w:val="-4"/>
            </w:rPr>
            <w:t>nsert street name and number</w:t>
          </w:r>
        </w:p>
      </w:docPartBody>
    </w:docPart>
    <w:docPart>
      <w:docPartPr>
        <w:name w:val="77B8D386E2E24AAFAB90949AD22B786E"/>
        <w:category>
          <w:name w:val="General"/>
          <w:gallery w:val="placeholder"/>
        </w:category>
        <w:types>
          <w:type w:val="bbPlcHdr"/>
        </w:types>
        <w:behaviors>
          <w:behavior w:val="content"/>
        </w:behaviors>
        <w:guid w:val="{3DBD329B-4E3A-4B2E-85A5-B27487E48D14}"/>
      </w:docPartPr>
      <w:docPartBody>
        <w:p w:rsidR="00D06F40" w:rsidRDefault="00FC7E7E" w:rsidP="00FC7E7E">
          <w:pPr>
            <w:pStyle w:val="77B8D386E2E24AAFAB90949AD22B786E"/>
          </w:pPr>
          <w:r w:rsidRPr="00587CF2">
            <w:rPr>
              <w:color w:val="FF0000"/>
              <w:spacing w:val="-4"/>
            </w:rPr>
            <w:t>Insert floor and room number, if applicable</w:t>
          </w:r>
        </w:p>
      </w:docPartBody>
    </w:docPart>
    <w:docPart>
      <w:docPartPr>
        <w:name w:val="484553A065AA4CE29E285B68B0E4D71B"/>
        <w:category>
          <w:name w:val="General"/>
          <w:gallery w:val="placeholder"/>
        </w:category>
        <w:types>
          <w:type w:val="bbPlcHdr"/>
        </w:types>
        <w:behaviors>
          <w:behavior w:val="content"/>
        </w:behaviors>
        <w:guid w:val="{A1BFA34A-160F-40A9-93EE-30E87DE86F7E}"/>
      </w:docPartPr>
      <w:docPartBody>
        <w:p w:rsidR="00D06F40" w:rsidRDefault="00FC7E7E" w:rsidP="00FC7E7E">
          <w:pPr>
            <w:pStyle w:val="484553A065AA4CE29E285B68B0E4D71B"/>
          </w:pPr>
          <w:r w:rsidRPr="00587CF2">
            <w:rPr>
              <w:color w:val="FF0000"/>
              <w:spacing w:val="-2"/>
            </w:rPr>
            <w:t>I</w:t>
          </w:r>
          <w:r w:rsidRPr="00587CF2">
            <w:rPr>
              <w:color w:val="FF0000"/>
              <w:spacing w:val="-4"/>
            </w:rPr>
            <w:t>nsert name of city or town</w:t>
          </w:r>
        </w:p>
      </w:docPartBody>
    </w:docPart>
    <w:docPart>
      <w:docPartPr>
        <w:name w:val="98CC88468824483CA6357DF5A1BD7955"/>
        <w:category>
          <w:name w:val="General"/>
          <w:gallery w:val="placeholder"/>
        </w:category>
        <w:types>
          <w:type w:val="bbPlcHdr"/>
        </w:types>
        <w:behaviors>
          <w:behavior w:val="content"/>
        </w:behaviors>
        <w:guid w:val="{4A77DC18-FE13-4DC1-A354-30EFB0069375}"/>
      </w:docPartPr>
      <w:docPartBody>
        <w:p w:rsidR="00D06F40" w:rsidRDefault="00FC7E7E" w:rsidP="00FC7E7E">
          <w:pPr>
            <w:pStyle w:val="98CC88468824483CA6357DF5A1BD7955"/>
          </w:pPr>
          <w:r w:rsidRPr="00587CF2">
            <w:rPr>
              <w:color w:val="FF0000"/>
              <w:spacing w:val="-2"/>
            </w:rPr>
            <w:t>I</w:t>
          </w:r>
          <w:r w:rsidRPr="00587CF2">
            <w:rPr>
              <w:color w:val="FF0000"/>
              <w:spacing w:val="-4"/>
            </w:rPr>
            <w:t>nsert postal code, if applicable</w:t>
          </w:r>
        </w:p>
      </w:docPartBody>
    </w:docPart>
    <w:docPart>
      <w:docPartPr>
        <w:name w:val="B57A73360B834AE2AB350F641B86D743"/>
        <w:category>
          <w:name w:val="General"/>
          <w:gallery w:val="placeholder"/>
        </w:category>
        <w:types>
          <w:type w:val="bbPlcHdr"/>
        </w:types>
        <w:behaviors>
          <w:behavior w:val="content"/>
        </w:behaviors>
        <w:guid w:val="{7EF3C9B4-2818-4017-B43E-808790C0CDEA}"/>
      </w:docPartPr>
      <w:docPartBody>
        <w:p w:rsidR="00D06F40" w:rsidRDefault="00FC7E7E" w:rsidP="00FC7E7E">
          <w:pPr>
            <w:pStyle w:val="B57A73360B834AE2AB350F641B86D743"/>
          </w:pPr>
          <w:r w:rsidRPr="00587CF2">
            <w:rPr>
              <w:color w:val="FF0000"/>
              <w:spacing w:val="-2"/>
            </w:rPr>
            <w:t>I</w:t>
          </w:r>
          <w:r w:rsidRPr="00587CF2">
            <w:rPr>
              <w:color w:val="FF0000"/>
              <w:spacing w:val="-4"/>
            </w:rPr>
            <w:t>nsert name of country</w:t>
          </w:r>
          <w:r w:rsidRPr="00587CF2">
            <w:rPr>
              <w:rStyle w:val="PlaceholderText"/>
              <w:color w:val="FF0000"/>
            </w:rPr>
            <w:t xml:space="preserve"> Click or tap here to enter text.</w:t>
          </w:r>
        </w:p>
      </w:docPartBody>
    </w:docPart>
    <w:docPart>
      <w:docPartPr>
        <w:name w:val="04FA98373FC044908CF12858217AD888"/>
        <w:category>
          <w:name w:val="General"/>
          <w:gallery w:val="placeholder"/>
        </w:category>
        <w:types>
          <w:type w:val="bbPlcHdr"/>
        </w:types>
        <w:behaviors>
          <w:behavior w:val="content"/>
        </w:behaviors>
        <w:guid w:val="{9A783674-2ED2-4ECB-93E8-EE9916E489A9}"/>
      </w:docPartPr>
      <w:docPartBody>
        <w:p w:rsidR="00D06F40" w:rsidRDefault="00FC7E7E" w:rsidP="00FC7E7E">
          <w:pPr>
            <w:pStyle w:val="04FA98373FC044908CF12858217AD888"/>
          </w:pPr>
          <w:r w:rsidRPr="00587CF2">
            <w:rPr>
              <w:color w:val="FF0000"/>
              <w:spacing w:val="-2"/>
            </w:rPr>
            <w:t>I</w:t>
          </w:r>
          <w:r w:rsidRPr="00587CF2">
            <w:rPr>
              <w:color w:val="FF0000"/>
              <w:spacing w:val="-4"/>
            </w:rPr>
            <w:t>nsert telephone number including country and city codes</w:t>
          </w:r>
        </w:p>
      </w:docPartBody>
    </w:docPart>
    <w:docPart>
      <w:docPartPr>
        <w:name w:val="9A83CBBA10344EA293CE6FF618983B1F"/>
        <w:category>
          <w:name w:val="General"/>
          <w:gallery w:val="placeholder"/>
        </w:category>
        <w:types>
          <w:type w:val="bbPlcHdr"/>
        </w:types>
        <w:behaviors>
          <w:behavior w:val="content"/>
        </w:behaviors>
        <w:guid w:val="{70AC8C9A-1CAC-4F4A-8C7E-39E1E381DC25}"/>
      </w:docPartPr>
      <w:docPartBody>
        <w:p w:rsidR="00D06F40" w:rsidRDefault="00FC7E7E" w:rsidP="00FC7E7E">
          <w:pPr>
            <w:pStyle w:val="9A83CBBA10344EA293CE6FF618983B1F"/>
          </w:pPr>
          <w:r w:rsidRPr="00587CF2">
            <w:rPr>
              <w:color w:val="FF0000"/>
              <w:spacing w:val="-2"/>
            </w:rPr>
            <w:t>I</w:t>
          </w:r>
          <w:r w:rsidRPr="00587CF2">
            <w:rPr>
              <w:color w:val="FF0000"/>
              <w:spacing w:val="-4"/>
            </w:rPr>
            <w:t xml:space="preserve">nsert fax number including country and city </w:t>
          </w:r>
          <w:r w:rsidRPr="00587CF2">
            <w:rPr>
              <w:color w:val="FF0000"/>
              <w:spacing w:val="-6"/>
            </w:rPr>
            <w:t>codes</w:t>
          </w:r>
        </w:p>
      </w:docPartBody>
    </w:docPart>
    <w:docPart>
      <w:docPartPr>
        <w:name w:val="9519A1364918476A9521FE89AE7888D7"/>
        <w:category>
          <w:name w:val="General"/>
          <w:gallery w:val="placeholder"/>
        </w:category>
        <w:types>
          <w:type w:val="bbPlcHdr"/>
        </w:types>
        <w:behaviors>
          <w:behavior w:val="content"/>
        </w:behaviors>
        <w:guid w:val="{25A3ACE8-C5C4-43FB-A43E-93533B5C0075}"/>
      </w:docPartPr>
      <w:docPartBody>
        <w:p w:rsidR="00D06F40" w:rsidRDefault="00FC7E7E" w:rsidP="00FC7E7E">
          <w:pPr>
            <w:pStyle w:val="9519A1364918476A9521FE89AE7888D7"/>
          </w:pPr>
          <w:r w:rsidRPr="00587CF2">
            <w:rPr>
              <w:color w:val="FF0000"/>
              <w:spacing w:val="-2"/>
            </w:rPr>
            <w:t>Insert e-mail address of Project Officer</w:t>
          </w:r>
        </w:p>
      </w:docPartBody>
    </w:docPart>
    <w:docPart>
      <w:docPartPr>
        <w:name w:val="4709785AD31841ABA862C40846ED9D87"/>
        <w:category>
          <w:name w:val="General"/>
          <w:gallery w:val="placeholder"/>
        </w:category>
        <w:types>
          <w:type w:val="bbPlcHdr"/>
        </w:types>
        <w:behaviors>
          <w:behavior w:val="content"/>
        </w:behaviors>
        <w:guid w:val="{2141991B-BAAE-47F9-B6CF-ABCD91AF2D76}"/>
      </w:docPartPr>
      <w:docPartBody>
        <w:p w:rsidR="00D06F40" w:rsidRDefault="00FC7E7E" w:rsidP="00FC7E7E">
          <w:pPr>
            <w:pStyle w:val="4709785AD31841ABA862C40846ED9D87"/>
          </w:pPr>
          <w:r w:rsidRPr="00587CF2">
            <w:rPr>
              <w:bCs/>
              <w:iCs/>
              <w:color w:val="FF0000"/>
              <w:spacing w:val="-2"/>
            </w:rPr>
            <w:t>In case used, identify the widely used website or electronic portal of free access where prequalification information is published</w:t>
          </w:r>
        </w:p>
      </w:docPartBody>
    </w:docPart>
    <w:docPart>
      <w:docPartPr>
        <w:name w:val="CCD727D5A65246FDB4ECE38F19F67F3C"/>
        <w:category>
          <w:name w:val="General"/>
          <w:gallery w:val="placeholder"/>
        </w:category>
        <w:types>
          <w:type w:val="bbPlcHdr"/>
        </w:types>
        <w:behaviors>
          <w:behavior w:val="content"/>
        </w:behaviors>
        <w:guid w:val="{12B856B9-48A7-43E1-BD9D-D80BD88F6A35}"/>
      </w:docPartPr>
      <w:docPartBody>
        <w:p w:rsidR="00D06F40" w:rsidRDefault="00FC7E7E" w:rsidP="00FC7E7E">
          <w:pPr>
            <w:pStyle w:val="CCD727D5A65246FDB4ECE38F19F67F3C"/>
          </w:pPr>
          <w:r w:rsidRPr="00587CF2">
            <w:rPr>
              <w:iCs/>
              <w:color w:val="FF0000"/>
              <w:spacing w:val="-4"/>
            </w:rPr>
            <w:t>Select Yes or No</w:t>
          </w:r>
        </w:p>
      </w:docPartBody>
    </w:docPart>
    <w:docPart>
      <w:docPartPr>
        <w:name w:val="373E9C8B117C4A18A2BD86399A8DAA2F"/>
        <w:category>
          <w:name w:val="General"/>
          <w:gallery w:val="placeholder"/>
        </w:category>
        <w:types>
          <w:type w:val="bbPlcHdr"/>
        </w:types>
        <w:behaviors>
          <w:behavior w:val="content"/>
        </w:behaviors>
        <w:guid w:val="{0C468055-E774-4F16-9703-1D329F61227D}"/>
      </w:docPartPr>
      <w:docPartBody>
        <w:p w:rsidR="00D06F40" w:rsidRDefault="00FC7E7E" w:rsidP="00FC7E7E">
          <w:pPr>
            <w:pStyle w:val="373E9C8B117C4A18A2BD86399A8DAA2F"/>
          </w:pPr>
          <w:r w:rsidRPr="00587CF2">
            <w:rPr>
              <w:iCs/>
              <w:color w:val="FF0000"/>
              <w:spacing w:val="-4"/>
            </w:rPr>
            <w:t>Select Yes or No</w:t>
          </w:r>
        </w:p>
      </w:docPartBody>
    </w:docPart>
    <w:docPart>
      <w:docPartPr>
        <w:name w:val="84E46284DAD348D096A300C4E1E48444"/>
        <w:category>
          <w:name w:val="General"/>
          <w:gallery w:val="placeholder"/>
        </w:category>
        <w:types>
          <w:type w:val="bbPlcHdr"/>
        </w:types>
        <w:behaviors>
          <w:behavior w:val="content"/>
        </w:behaviors>
        <w:guid w:val="{C9E05CE8-15EA-47B5-B99F-C5771AE89812}"/>
      </w:docPartPr>
      <w:docPartBody>
        <w:p w:rsidR="00D06F40" w:rsidRDefault="00FC7E7E" w:rsidP="00FC7E7E">
          <w:pPr>
            <w:pStyle w:val="84E46284DAD348D096A300C4E1E48444"/>
          </w:pPr>
          <w:r w:rsidRPr="00587CF2">
            <w:rPr>
              <w:color w:val="FF0000"/>
              <w:spacing w:val="-4"/>
            </w:rPr>
            <w:t>If Yes, add the address, date, and time of the meeting(s)</w:t>
          </w:r>
        </w:p>
      </w:docPartBody>
    </w:docPart>
    <w:docPart>
      <w:docPartPr>
        <w:name w:val="541C73E2B0EC4E319C655D6A17994AB9"/>
        <w:category>
          <w:name w:val="General"/>
          <w:gallery w:val="placeholder"/>
        </w:category>
        <w:types>
          <w:type w:val="bbPlcHdr"/>
        </w:types>
        <w:behaviors>
          <w:behavior w:val="content"/>
        </w:behaviors>
        <w:guid w:val="{72C0155A-A3F9-4FB4-9207-BD8C095AD8D3}"/>
      </w:docPartPr>
      <w:docPartBody>
        <w:p w:rsidR="00D06F40" w:rsidRDefault="00FC7E7E" w:rsidP="00FC7E7E">
          <w:pPr>
            <w:pStyle w:val="541C73E2B0EC4E319C655D6A17994AB9"/>
          </w:pPr>
          <w:r>
            <w:rPr>
              <w:color w:val="FF0000"/>
              <w:spacing w:val="-4"/>
            </w:rPr>
            <w:t>In</w:t>
          </w:r>
          <w:r w:rsidRPr="00FE615A">
            <w:rPr>
              <w:color w:val="FF0000"/>
              <w:spacing w:val="-4"/>
            </w:rPr>
            <w:t>sert list of additional documents</w:t>
          </w:r>
        </w:p>
      </w:docPartBody>
    </w:docPart>
    <w:docPart>
      <w:docPartPr>
        <w:name w:val="1C700B47D5324D149260B8453814DF12"/>
        <w:category>
          <w:name w:val="General"/>
          <w:gallery w:val="placeholder"/>
        </w:category>
        <w:types>
          <w:type w:val="bbPlcHdr"/>
        </w:types>
        <w:behaviors>
          <w:behavior w:val="content"/>
        </w:behaviors>
        <w:guid w:val="{A401ACED-BBB5-4610-885F-F600E13702CF}"/>
      </w:docPartPr>
      <w:docPartBody>
        <w:p w:rsidR="00D06F40" w:rsidRDefault="00FC7E7E" w:rsidP="00FC7E7E">
          <w:pPr>
            <w:pStyle w:val="1C700B47D5324D149260B8453814DF12"/>
          </w:pPr>
          <w:r w:rsidRPr="00FE615A">
            <w:rPr>
              <w:color w:val="FF0000"/>
              <w:spacing w:val="-5"/>
            </w:rPr>
            <w:t>I</w:t>
          </w:r>
          <w:r w:rsidRPr="00FE615A">
            <w:rPr>
              <w:iCs/>
              <w:color w:val="FF0000"/>
              <w:spacing w:val="-5"/>
            </w:rPr>
            <w:t>nsert a publicly available source</w:t>
          </w:r>
        </w:p>
      </w:docPartBody>
    </w:docPart>
    <w:docPart>
      <w:docPartPr>
        <w:name w:val="DD582D5BBEEB4E1491C721DE70E172B1"/>
        <w:category>
          <w:name w:val="General"/>
          <w:gallery w:val="placeholder"/>
        </w:category>
        <w:types>
          <w:type w:val="bbPlcHdr"/>
        </w:types>
        <w:behaviors>
          <w:behavior w:val="content"/>
        </w:behaviors>
        <w:guid w:val="{505C754A-BC2D-48F0-9B1A-1D04CA233061}"/>
      </w:docPartPr>
      <w:docPartBody>
        <w:p w:rsidR="00D06F40" w:rsidRDefault="00FC7E7E" w:rsidP="00FC7E7E">
          <w:pPr>
            <w:pStyle w:val="DD582D5BBEEB4E1491C721DE70E172B1"/>
          </w:pPr>
          <w:r w:rsidRPr="00FE615A">
            <w:rPr>
              <w:color w:val="FF0000"/>
              <w:spacing w:val="-2"/>
            </w:rPr>
            <w:t>I</w:t>
          </w:r>
          <w:r w:rsidRPr="00FE615A">
            <w:rPr>
              <w:color w:val="FF0000"/>
              <w:spacing w:val="-4"/>
            </w:rPr>
            <w:t>nsert number of copies</w:t>
          </w:r>
        </w:p>
      </w:docPartBody>
    </w:docPart>
    <w:docPart>
      <w:docPartPr>
        <w:name w:val="FB3278DF27704FA6BAD3C29175B074BB"/>
        <w:category>
          <w:name w:val="General"/>
          <w:gallery w:val="placeholder"/>
        </w:category>
        <w:types>
          <w:type w:val="bbPlcHdr"/>
        </w:types>
        <w:behaviors>
          <w:behavior w:val="content"/>
        </w:behaviors>
        <w:guid w:val="{A692647D-5553-4520-BE39-728CE46391DF}"/>
      </w:docPartPr>
      <w:docPartBody>
        <w:p w:rsidR="00D06F40" w:rsidRDefault="00FC7E7E" w:rsidP="00FC7E7E">
          <w:pPr>
            <w:pStyle w:val="FB3278DF27704FA6BAD3C29175B074BB"/>
          </w:pPr>
          <w:r w:rsidRPr="00390051">
            <w:rPr>
              <w:color w:val="FF0000"/>
              <w:spacing w:val="-2"/>
            </w:rPr>
            <w:t>Insert Date</w:t>
          </w:r>
        </w:p>
      </w:docPartBody>
    </w:docPart>
    <w:docPart>
      <w:docPartPr>
        <w:name w:val="A279769A1F4F43C2853399E5D36741AE"/>
        <w:category>
          <w:name w:val="General"/>
          <w:gallery w:val="placeholder"/>
        </w:category>
        <w:types>
          <w:type w:val="bbPlcHdr"/>
        </w:types>
        <w:behaviors>
          <w:behavior w:val="content"/>
        </w:behaviors>
        <w:guid w:val="{435E5829-FEA8-42F4-BEC0-F33C87DBDC59}"/>
      </w:docPartPr>
      <w:docPartBody>
        <w:p w:rsidR="00D06F40" w:rsidRDefault="00FC7E7E" w:rsidP="00FC7E7E">
          <w:pPr>
            <w:pStyle w:val="A279769A1F4F43C2853399E5D36741AE"/>
          </w:pPr>
          <w:r w:rsidRPr="00C90EB4">
            <w:rPr>
              <w:color w:val="FF0000"/>
              <w:spacing w:val="-2"/>
            </w:rPr>
            <w:t>Insert Time</w:t>
          </w:r>
        </w:p>
      </w:docPartBody>
    </w:docPart>
    <w:docPart>
      <w:docPartPr>
        <w:name w:val="C46091300817452BBE95707036CFF465"/>
        <w:category>
          <w:name w:val="General"/>
          <w:gallery w:val="placeholder"/>
        </w:category>
        <w:types>
          <w:type w:val="bbPlcHdr"/>
        </w:types>
        <w:behaviors>
          <w:behavior w:val="content"/>
        </w:behaviors>
        <w:guid w:val="{B2DD9D07-DE99-4E0A-90A8-56E5ACE8B48B}"/>
      </w:docPartPr>
      <w:docPartBody>
        <w:p w:rsidR="00D06F40" w:rsidRDefault="00FC7E7E" w:rsidP="00FC7E7E">
          <w:pPr>
            <w:pStyle w:val="C46091300817452BBE95707036CFF465"/>
          </w:pPr>
          <w:r>
            <w:rPr>
              <w:color w:val="FF0000"/>
              <w:spacing w:val="-4"/>
            </w:rPr>
            <w:t>I</w:t>
          </w:r>
          <w:r w:rsidRPr="00D5636E">
            <w:rPr>
              <w:color w:val="FF0000"/>
              <w:spacing w:val="-4"/>
            </w:rPr>
            <w:t>nsert information requested below or insert “Procuring entity’s address is the same as that indicated in 1.1</w:t>
          </w:r>
        </w:p>
      </w:docPartBody>
    </w:docPart>
    <w:docPart>
      <w:docPartPr>
        <w:name w:val="390021AE26B94895B704B3042E55EA94"/>
        <w:category>
          <w:name w:val="General"/>
          <w:gallery w:val="placeholder"/>
        </w:category>
        <w:types>
          <w:type w:val="bbPlcHdr"/>
        </w:types>
        <w:behaviors>
          <w:behavior w:val="content"/>
        </w:behaviors>
        <w:guid w:val="{C49939A1-B311-482D-8BA4-8915C27AD28B}"/>
      </w:docPartPr>
      <w:docPartBody>
        <w:p w:rsidR="00D06F40" w:rsidRDefault="00FC7E7E" w:rsidP="00FC7E7E">
          <w:pPr>
            <w:pStyle w:val="390021AE26B94895B704B3042E55EA94"/>
          </w:pPr>
          <w:r w:rsidRPr="00587CF2">
            <w:rPr>
              <w:color w:val="FF0000"/>
              <w:spacing w:val="-2"/>
            </w:rPr>
            <w:t>I</w:t>
          </w:r>
          <w:r w:rsidRPr="00587CF2">
            <w:rPr>
              <w:color w:val="FF0000"/>
              <w:spacing w:val="-4"/>
            </w:rPr>
            <w:t>nsert name and room number of Project Officer</w:t>
          </w:r>
        </w:p>
      </w:docPartBody>
    </w:docPart>
    <w:docPart>
      <w:docPartPr>
        <w:name w:val="C0F7F5C5AC7B4450AAF2CFCC03CBD349"/>
        <w:category>
          <w:name w:val="General"/>
          <w:gallery w:val="placeholder"/>
        </w:category>
        <w:types>
          <w:type w:val="bbPlcHdr"/>
        </w:types>
        <w:behaviors>
          <w:behavior w:val="content"/>
        </w:behaviors>
        <w:guid w:val="{131763AD-D7F5-4EE0-9486-0AE01C3DDDA4}"/>
      </w:docPartPr>
      <w:docPartBody>
        <w:p w:rsidR="00D06F40" w:rsidRDefault="00FC7E7E" w:rsidP="00FC7E7E">
          <w:pPr>
            <w:pStyle w:val="C0F7F5C5AC7B4450AAF2CFCC03CBD349"/>
          </w:pPr>
          <w:r w:rsidRPr="00D5636E">
            <w:rPr>
              <w:color w:val="FF0000"/>
              <w:spacing w:val="-2"/>
            </w:rPr>
            <w:t>Insert “shall” or “shall not”</w:t>
          </w:r>
        </w:p>
      </w:docPartBody>
    </w:docPart>
    <w:docPart>
      <w:docPartPr>
        <w:name w:val="404F35D9E9284DE2A88E767069BB1181"/>
        <w:category>
          <w:name w:val="General"/>
          <w:gallery w:val="placeholder"/>
        </w:category>
        <w:types>
          <w:type w:val="bbPlcHdr"/>
        </w:types>
        <w:behaviors>
          <w:behavior w:val="content"/>
        </w:behaviors>
        <w:guid w:val="{3A918CBA-96C2-4B05-9041-FFDA37B86632}"/>
      </w:docPartPr>
      <w:docPartBody>
        <w:p w:rsidR="00D06F40" w:rsidRDefault="00FC7E7E" w:rsidP="00FC7E7E">
          <w:pPr>
            <w:pStyle w:val="404F35D9E9284DE2A88E767069BB1181"/>
          </w:pPr>
          <w:r w:rsidRPr="00D5636E">
            <w:rPr>
              <w:color w:val="FF0000"/>
            </w:rPr>
            <w:t>Insert a description of the electronic Application submission procedures</w:t>
          </w:r>
        </w:p>
      </w:docPartBody>
    </w:docPart>
    <w:docPart>
      <w:docPartPr>
        <w:name w:val="D9AE7805255E4C859F2F1FAD6C33C869"/>
        <w:category>
          <w:name w:val="General"/>
          <w:gallery w:val="placeholder"/>
        </w:category>
        <w:types>
          <w:type w:val="bbPlcHdr"/>
        </w:types>
        <w:behaviors>
          <w:behavior w:val="content"/>
        </w:behaviors>
        <w:guid w:val="{8679FF9E-2B74-48D8-8153-BE58AB63EDEA}"/>
      </w:docPartPr>
      <w:docPartBody>
        <w:p w:rsidR="00D06F40" w:rsidRDefault="00FC7E7E" w:rsidP="00FC7E7E">
          <w:pPr>
            <w:pStyle w:val="D9AE7805255E4C859F2F1FAD6C33C869"/>
          </w:pPr>
          <w:r w:rsidRPr="002055BB">
            <w:rPr>
              <w:iCs/>
              <w:color w:val="FF0000"/>
              <w:spacing w:val="-7"/>
            </w:rPr>
            <w:t>Insert date, time, and address</w:t>
          </w:r>
        </w:p>
      </w:docPartBody>
    </w:docPart>
    <w:docPart>
      <w:docPartPr>
        <w:name w:val="DD6526336A3E4F7A8D58384ABEAF5129"/>
        <w:category>
          <w:name w:val="General"/>
          <w:gallery w:val="placeholder"/>
        </w:category>
        <w:types>
          <w:type w:val="bbPlcHdr"/>
        </w:types>
        <w:behaviors>
          <w:behavior w:val="content"/>
        </w:behaviors>
        <w:guid w:val="{5FC1741B-9B48-4580-8DB4-5A5E3906C994}"/>
      </w:docPartPr>
      <w:docPartBody>
        <w:p w:rsidR="00D06F40" w:rsidRDefault="00FC7E7E" w:rsidP="00FC7E7E">
          <w:pPr>
            <w:pStyle w:val="DD6526336A3E4F7A8D58384ABEAF5129"/>
          </w:pPr>
          <w:r w:rsidRPr="002055BB">
            <w:rPr>
              <w:color w:val="FF0000"/>
            </w:rPr>
            <w:t>Insert a description of the electronic Application opening procedures.</w:t>
          </w:r>
        </w:p>
      </w:docPartBody>
    </w:docPart>
    <w:docPart>
      <w:docPartPr>
        <w:name w:val="20AF16104BAC465E92B2AE599A495C60"/>
        <w:category>
          <w:name w:val="General"/>
          <w:gallery w:val="placeholder"/>
        </w:category>
        <w:types>
          <w:type w:val="bbPlcHdr"/>
        </w:types>
        <w:behaviors>
          <w:behavior w:val="content"/>
        </w:behaviors>
        <w:guid w:val="{CA9984E1-3CB9-46E5-A193-D75C8965A935}"/>
      </w:docPartPr>
      <w:docPartBody>
        <w:p w:rsidR="00D06F40" w:rsidRDefault="00FC7E7E" w:rsidP="00FC7E7E">
          <w:pPr>
            <w:pStyle w:val="20AF16104BAC465E92B2AE599A495C60"/>
          </w:pPr>
          <w:r w:rsidRPr="002055BB">
            <w:rPr>
              <w:color w:val="FF0000"/>
            </w:rPr>
            <w:t>Select “</w:t>
          </w:r>
          <w:r>
            <w:rPr>
              <w:color w:val="FF0000"/>
            </w:rPr>
            <w:t>s</w:t>
          </w:r>
          <w:r w:rsidRPr="002055BB">
            <w:rPr>
              <w:color w:val="FF0000"/>
            </w:rPr>
            <w:t>hall” or “</w:t>
          </w:r>
          <w:r>
            <w:rPr>
              <w:color w:val="FF0000"/>
            </w:rPr>
            <w:t>s</w:t>
          </w:r>
          <w:r w:rsidRPr="002055BB">
            <w:rPr>
              <w:color w:val="FF0000"/>
            </w:rPr>
            <w:t xml:space="preserve">hall </w:t>
          </w:r>
          <w:r>
            <w:rPr>
              <w:color w:val="FF0000"/>
            </w:rPr>
            <w:t>n</w:t>
          </w:r>
          <w:r w:rsidRPr="002055BB">
            <w:rPr>
              <w:color w:val="FF0000"/>
            </w:rPr>
            <w:t>ot”</w:t>
          </w:r>
        </w:p>
      </w:docPartBody>
    </w:docPart>
    <w:docPart>
      <w:docPartPr>
        <w:name w:val="2D8216CBC3B04D2884710D8032BACAFF"/>
        <w:category>
          <w:name w:val="General"/>
          <w:gallery w:val="placeholder"/>
        </w:category>
        <w:types>
          <w:type w:val="bbPlcHdr"/>
        </w:types>
        <w:behaviors>
          <w:behavior w:val="content"/>
        </w:behaviors>
        <w:guid w:val="{AB0C1457-AC6C-4660-8D52-95A6BD5BC4F1}"/>
      </w:docPartPr>
      <w:docPartBody>
        <w:p w:rsidR="00D06F40" w:rsidRDefault="00FC7E7E" w:rsidP="00FC7E7E">
          <w:pPr>
            <w:pStyle w:val="2D8216CBC3B04D2884710D8032BACAFF"/>
          </w:pPr>
          <w:r w:rsidRPr="002055BB">
            <w:rPr>
              <w:color w:val="FF0000"/>
              <w:spacing w:val="-4"/>
            </w:rPr>
            <w:t>Select “intends” or “does not intend”</w:t>
          </w:r>
        </w:p>
      </w:docPartBody>
    </w:docPart>
    <w:docPart>
      <w:docPartPr>
        <w:name w:val="989BFFD56DE84BB28E1D108B348DCE35"/>
        <w:category>
          <w:name w:val="General"/>
          <w:gallery w:val="placeholder"/>
        </w:category>
        <w:types>
          <w:type w:val="bbPlcHdr"/>
        </w:types>
        <w:behaviors>
          <w:behavior w:val="content"/>
        </w:behaviors>
        <w:guid w:val="{E1055734-D52E-4CEF-9067-9340B5AB7A05}"/>
      </w:docPartPr>
      <w:docPartBody>
        <w:p w:rsidR="00D06F40" w:rsidRDefault="00FC7E7E" w:rsidP="00FC7E7E">
          <w:pPr>
            <w:pStyle w:val="989BFFD56DE84BB28E1D108B348DCE35"/>
          </w:pPr>
          <w:r w:rsidRPr="002055BB">
            <w:rPr>
              <w:color w:val="FF0000"/>
              <w:spacing w:val="-4"/>
            </w:rPr>
            <w:t>If the above states “intends”</w:t>
          </w:r>
          <w:r>
            <w:rPr>
              <w:color w:val="FF0000"/>
              <w:spacing w:val="-4"/>
            </w:rPr>
            <w:t>,</w:t>
          </w:r>
          <w:r w:rsidRPr="002055BB">
            <w:rPr>
              <w:color w:val="FF0000"/>
              <w:spacing w:val="-4"/>
            </w:rPr>
            <w:t xml:space="preserve"> list the specific parts of the </w:t>
          </w:r>
          <w:r>
            <w:rPr>
              <w:color w:val="FF0000"/>
              <w:spacing w:val="-4"/>
            </w:rPr>
            <w:t>W</w:t>
          </w:r>
          <w:r w:rsidRPr="002055BB">
            <w:rPr>
              <w:color w:val="FF0000"/>
              <w:spacing w:val="-4"/>
            </w:rPr>
            <w:t>orks and the respective sub-contractors</w:t>
          </w:r>
        </w:p>
      </w:docPartBody>
    </w:docPart>
    <w:docPart>
      <w:docPartPr>
        <w:name w:val="D4C81191FE15450F8C5D2870CCB2C1E9"/>
        <w:category>
          <w:name w:val="General"/>
          <w:gallery w:val="placeholder"/>
        </w:category>
        <w:types>
          <w:type w:val="bbPlcHdr"/>
        </w:types>
        <w:behaviors>
          <w:behavior w:val="content"/>
        </w:behaviors>
        <w:guid w:val="{905D74A9-19B0-4510-AA3A-93E7D6E75EDE}"/>
      </w:docPartPr>
      <w:docPartBody>
        <w:p w:rsidR="00D06F40" w:rsidRDefault="00FC7E7E" w:rsidP="00FC7E7E">
          <w:pPr>
            <w:pStyle w:val="D4C81191FE15450F8C5D2870CCB2C1E9"/>
          </w:pPr>
          <w:r w:rsidRPr="00B90229">
            <w:rPr>
              <w:color w:val="FF0000"/>
              <w:spacing w:val="-4"/>
            </w:rPr>
            <w:t>Insert Subcontractor name</w:t>
          </w:r>
        </w:p>
      </w:docPartBody>
    </w:docPart>
    <w:docPart>
      <w:docPartPr>
        <w:name w:val="6A194391E12A43E3A196B7C9CAE5734E"/>
        <w:category>
          <w:name w:val="General"/>
          <w:gallery w:val="placeholder"/>
        </w:category>
        <w:types>
          <w:type w:val="bbPlcHdr"/>
        </w:types>
        <w:behaviors>
          <w:behavior w:val="content"/>
        </w:behaviors>
        <w:guid w:val="{15259C67-F701-41A9-B8EC-52D2B6FB1167}"/>
      </w:docPartPr>
      <w:docPartBody>
        <w:p w:rsidR="00D06F40" w:rsidRDefault="00FC7E7E" w:rsidP="00FC7E7E">
          <w:pPr>
            <w:pStyle w:val="6A194391E12A43E3A196B7C9CAE5734E"/>
          </w:pPr>
          <w:r w:rsidRPr="00B90229">
            <w:rPr>
              <w:color w:val="FF0000"/>
              <w:spacing w:val="-4"/>
            </w:rPr>
            <w:t>Insert Subcontractor name</w:t>
          </w:r>
        </w:p>
      </w:docPartBody>
    </w:docPart>
    <w:docPart>
      <w:docPartPr>
        <w:name w:val="B6B1B86CD30749A7BEE4DFF8CE13DE0F"/>
        <w:category>
          <w:name w:val="General"/>
          <w:gallery w:val="placeholder"/>
        </w:category>
        <w:types>
          <w:type w:val="bbPlcHdr"/>
        </w:types>
        <w:behaviors>
          <w:behavior w:val="content"/>
        </w:behaviors>
        <w:guid w:val="{F0255C89-CDB0-4E40-860E-E2B444EEFF6E}"/>
      </w:docPartPr>
      <w:docPartBody>
        <w:p w:rsidR="00D06F40" w:rsidRDefault="00FC7E7E" w:rsidP="00FC7E7E">
          <w:pPr>
            <w:pStyle w:val="B6B1B86CD30749A7BEE4DFF8CE13DE0F"/>
          </w:pPr>
          <w:r w:rsidRPr="00B90229">
            <w:rPr>
              <w:color w:val="FF0000"/>
              <w:spacing w:val="-4"/>
            </w:rPr>
            <w:t>Insert Subcontractor name</w:t>
          </w:r>
          <w:r w:rsidRPr="00CA4CEF">
            <w:rPr>
              <w:rStyle w:val="PlaceholderText"/>
            </w:rPr>
            <w:t xml:space="preserve"> </w:t>
          </w:r>
        </w:p>
      </w:docPartBody>
    </w:docPart>
    <w:docPart>
      <w:docPartPr>
        <w:name w:val="4ECB45AD058E4272928A10913DCB06EC"/>
        <w:category>
          <w:name w:val="General"/>
          <w:gallery w:val="placeholder"/>
        </w:category>
        <w:types>
          <w:type w:val="bbPlcHdr"/>
        </w:types>
        <w:behaviors>
          <w:behavior w:val="content"/>
        </w:behaviors>
        <w:guid w:val="{8A5E32D3-8881-4818-8CEA-CB2103381D69}"/>
      </w:docPartPr>
      <w:docPartBody>
        <w:p w:rsidR="00D06F40" w:rsidRDefault="00FC7E7E" w:rsidP="00FC7E7E">
          <w:pPr>
            <w:pStyle w:val="4ECB45AD058E4272928A10913DCB06EC"/>
          </w:pPr>
          <w:r w:rsidRPr="002A66AE">
            <w:rPr>
              <w:color w:val="FF0000"/>
            </w:rPr>
            <w:t>Insert full name of the person receiving complaints</w:t>
          </w:r>
        </w:p>
      </w:docPartBody>
    </w:docPart>
    <w:docPart>
      <w:docPartPr>
        <w:name w:val="39D06D21023D483FB352ACC91C511606"/>
        <w:category>
          <w:name w:val="General"/>
          <w:gallery w:val="placeholder"/>
        </w:category>
        <w:types>
          <w:type w:val="bbPlcHdr"/>
        </w:types>
        <w:behaviors>
          <w:behavior w:val="content"/>
        </w:behaviors>
        <w:guid w:val="{D26A7DE8-96B6-4C16-9F41-D4EB1CCFFE9F}"/>
      </w:docPartPr>
      <w:docPartBody>
        <w:p w:rsidR="00D06F40" w:rsidRDefault="00FC7E7E" w:rsidP="00FC7E7E">
          <w:pPr>
            <w:pStyle w:val="39D06D21023D483FB352ACC91C511606"/>
          </w:pPr>
          <w:r w:rsidRPr="002A66AE">
            <w:rPr>
              <w:color w:val="FF0000"/>
            </w:rPr>
            <w:t>Insert title/position</w:t>
          </w:r>
        </w:p>
      </w:docPartBody>
    </w:docPart>
    <w:docPart>
      <w:docPartPr>
        <w:name w:val="E91FFA873A7849C1B5A1CA78FD0D7C6E"/>
        <w:category>
          <w:name w:val="General"/>
          <w:gallery w:val="placeholder"/>
        </w:category>
        <w:types>
          <w:type w:val="bbPlcHdr"/>
        </w:types>
        <w:behaviors>
          <w:behavior w:val="content"/>
        </w:behaviors>
        <w:guid w:val="{FE648799-570C-43C7-B0D4-D9D061DB435C}"/>
      </w:docPartPr>
      <w:docPartBody>
        <w:p w:rsidR="00D06F40" w:rsidRDefault="00FC7E7E" w:rsidP="00FC7E7E">
          <w:pPr>
            <w:pStyle w:val="E91FFA873A7849C1B5A1CA78FD0D7C6E"/>
          </w:pPr>
          <w:r w:rsidRPr="002A66AE">
            <w:rPr>
              <w:color w:val="FF0000"/>
            </w:rPr>
            <w:t>Insert name of Employer</w:t>
          </w:r>
        </w:p>
      </w:docPartBody>
    </w:docPart>
    <w:docPart>
      <w:docPartPr>
        <w:name w:val="D4A8B692A8A94E5FADC1746E23D8E832"/>
        <w:category>
          <w:name w:val="General"/>
          <w:gallery w:val="placeholder"/>
        </w:category>
        <w:types>
          <w:type w:val="bbPlcHdr"/>
        </w:types>
        <w:behaviors>
          <w:behavior w:val="content"/>
        </w:behaviors>
        <w:guid w:val="{7CEE83C0-9C92-4C80-9668-6785139FF4B8}"/>
      </w:docPartPr>
      <w:docPartBody>
        <w:p w:rsidR="00D06F40" w:rsidRDefault="00FC7E7E" w:rsidP="00FC7E7E">
          <w:pPr>
            <w:pStyle w:val="D4A8B692A8A94E5FADC1746E23D8E832"/>
          </w:pPr>
          <w:r w:rsidRPr="002A66AE">
            <w:rPr>
              <w:iCs/>
              <w:color w:val="FF0000"/>
            </w:rPr>
            <w:t>Insert email address</w:t>
          </w:r>
        </w:p>
      </w:docPartBody>
    </w:docPart>
    <w:docPart>
      <w:docPartPr>
        <w:name w:val="D167B22913D8457CA83E4D024FB355DA"/>
        <w:category>
          <w:name w:val="General"/>
          <w:gallery w:val="placeholder"/>
        </w:category>
        <w:types>
          <w:type w:val="bbPlcHdr"/>
        </w:types>
        <w:behaviors>
          <w:behavior w:val="content"/>
        </w:behaviors>
        <w:guid w:val="{6A8F9F4D-F4FC-4A17-87CA-165CE8C5FBD4}"/>
      </w:docPartPr>
      <w:docPartBody>
        <w:p w:rsidR="00D06F40" w:rsidRDefault="00FC7E7E" w:rsidP="00FC7E7E">
          <w:pPr>
            <w:pStyle w:val="D167B22913D8457CA83E4D024FB355DA"/>
          </w:pPr>
          <w:r w:rsidRPr="00962A63">
            <w:rPr>
              <w:color w:val="FF0000"/>
            </w:rPr>
            <w:t xml:space="preserve">Insert fax number - </w:t>
          </w:r>
          <w:r w:rsidRPr="00962A63">
            <w:rPr>
              <w:b/>
              <w:color w:val="FF0000"/>
            </w:rPr>
            <w:t>delete if not used</w:t>
          </w:r>
        </w:p>
      </w:docPartBody>
    </w:docPart>
    <w:docPart>
      <w:docPartPr>
        <w:name w:val="9A8C2C5F96764510A743818045C4AE31"/>
        <w:category>
          <w:name w:val="General"/>
          <w:gallery w:val="placeholder"/>
        </w:category>
        <w:types>
          <w:type w:val="bbPlcHdr"/>
        </w:types>
        <w:behaviors>
          <w:behavior w:val="content"/>
        </w:behaviors>
        <w:guid w:val="{1B227791-3A7D-4F20-9324-3FC628CB07CC}"/>
      </w:docPartPr>
      <w:docPartBody>
        <w:p w:rsidR="00530D1D" w:rsidRDefault="005E03A2" w:rsidP="005E03A2">
          <w:pPr>
            <w:pStyle w:val="9A8C2C5F96764510A743818045C4AE31"/>
          </w:pPr>
          <w:r w:rsidRPr="004C2A78">
            <w:rPr>
              <w:rStyle w:val="PlaceholderText"/>
              <w:rFonts w:cstheme="minorHAnsi"/>
              <w:b/>
              <w:bCs/>
              <w:color w:val="385623" w:themeColor="accent6" w:themeShade="80"/>
              <w:sz w:val="24"/>
              <w:szCs w:val="24"/>
            </w:rPr>
            <w:t>Click or tap here to enter text.</w:t>
          </w:r>
        </w:p>
      </w:docPartBody>
    </w:docPart>
    <w:docPart>
      <w:docPartPr>
        <w:name w:val="8DD30E9B69274F22B3E5310BCFC8D612"/>
        <w:category>
          <w:name w:val="General"/>
          <w:gallery w:val="placeholder"/>
        </w:category>
        <w:types>
          <w:type w:val="bbPlcHdr"/>
        </w:types>
        <w:behaviors>
          <w:behavior w:val="content"/>
        </w:behaviors>
        <w:guid w:val="{AA87D2B1-A2ED-4AE4-8C9F-E8A7E389CD5C}"/>
      </w:docPartPr>
      <w:docPartBody>
        <w:p w:rsidR="00530D1D" w:rsidRDefault="005E03A2" w:rsidP="005E03A2">
          <w:pPr>
            <w:pStyle w:val="8DD30E9B69274F22B3E5310BCFC8D612"/>
          </w:pPr>
          <w:r w:rsidRPr="004C2A78">
            <w:rPr>
              <w:rStyle w:val="PlaceholderText"/>
              <w:rFonts w:cstheme="minorHAnsi"/>
              <w:b/>
              <w:bCs/>
              <w:color w:val="385623" w:themeColor="accent6" w:themeShade="80"/>
              <w:sz w:val="24"/>
              <w:szCs w:val="24"/>
            </w:rPr>
            <w:t>Click or tap here to enter text.</w:t>
          </w:r>
        </w:p>
      </w:docPartBody>
    </w:docPart>
    <w:docPart>
      <w:docPartPr>
        <w:name w:val="5B53BEA4E64C4D0E81F63831E152D0EC"/>
        <w:category>
          <w:name w:val="General"/>
          <w:gallery w:val="placeholder"/>
        </w:category>
        <w:types>
          <w:type w:val="bbPlcHdr"/>
        </w:types>
        <w:behaviors>
          <w:behavior w:val="content"/>
        </w:behaviors>
        <w:guid w:val="{DED3BD30-B536-4AAA-A5AC-98106EF78643}"/>
      </w:docPartPr>
      <w:docPartBody>
        <w:p w:rsidR="00530D1D" w:rsidRDefault="005E03A2" w:rsidP="005E03A2">
          <w:pPr>
            <w:pStyle w:val="5B53BEA4E64C4D0E81F63831E152D0EC"/>
          </w:pPr>
          <w:r w:rsidRPr="004C2A78">
            <w:rPr>
              <w:rStyle w:val="PlaceholderText"/>
              <w:rFonts w:cstheme="minorHAnsi"/>
              <w:b/>
              <w:bCs/>
              <w:color w:val="385623" w:themeColor="accent6" w:themeShade="80"/>
              <w:sz w:val="24"/>
              <w:szCs w:val="24"/>
            </w:rPr>
            <w:t>Click or tap here to enter text.</w:t>
          </w:r>
        </w:p>
      </w:docPartBody>
    </w:docPart>
    <w:docPart>
      <w:docPartPr>
        <w:name w:val="639926FD5F634D35B6241FB35E645626"/>
        <w:category>
          <w:name w:val="General"/>
          <w:gallery w:val="placeholder"/>
        </w:category>
        <w:types>
          <w:type w:val="bbPlcHdr"/>
        </w:types>
        <w:behaviors>
          <w:behavior w:val="content"/>
        </w:behaviors>
        <w:guid w:val="{C8192C52-47E1-4AE5-A2CD-96FCA57CFAF2}"/>
      </w:docPartPr>
      <w:docPartBody>
        <w:p w:rsidR="00530D1D" w:rsidRDefault="005E03A2" w:rsidP="005E03A2">
          <w:pPr>
            <w:pStyle w:val="639926FD5F634D35B6241FB35E645626"/>
          </w:pPr>
          <w:r w:rsidRPr="004C2A78">
            <w:rPr>
              <w:rStyle w:val="PlaceholderText"/>
              <w:rFonts w:cstheme="minorHAnsi"/>
              <w:b/>
              <w:bCs/>
              <w:color w:val="385623" w:themeColor="accent6" w:themeShade="80"/>
              <w:sz w:val="24"/>
              <w:szCs w:val="24"/>
            </w:rPr>
            <w:t>Click or tap here to enter text.</w:t>
          </w:r>
        </w:p>
      </w:docPartBody>
    </w:docPart>
    <w:docPart>
      <w:docPartPr>
        <w:name w:val="6AB25985578A4FCB99B018426A518BF2"/>
        <w:category>
          <w:name w:val="General"/>
          <w:gallery w:val="placeholder"/>
        </w:category>
        <w:types>
          <w:type w:val="bbPlcHdr"/>
        </w:types>
        <w:behaviors>
          <w:behavior w:val="content"/>
        </w:behaviors>
        <w:guid w:val="{78132101-D9FF-44B3-B29C-52682048FE2C}"/>
      </w:docPartPr>
      <w:docPartBody>
        <w:p w:rsidR="00530D1D" w:rsidRDefault="005E03A2" w:rsidP="005E03A2">
          <w:pPr>
            <w:pStyle w:val="6AB25985578A4FCB99B018426A518BF2"/>
          </w:pPr>
          <w:r w:rsidRPr="004C2A78">
            <w:rPr>
              <w:rStyle w:val="PlaceholderText"/>
              <w:rFonts w:cstheme="minorHAnsi"/>
              <w:b/>
              <w:bCs/>
              <w:color w:val="385623" w:themeColor="accent6" w:themeShade="80"/>
              <w:sz w:val="24"/>
              <w:szCs w:val="24"/>
            </w:rPr>
            <w:t>Click or tap here to enter text.</w:t>
          </w:r>
        </w:p>
      </w:docPartBody>
    </w:docPart>
    <w:docPart>
      <w:docPartPr>
        <w:name w:val="0022F9A3E33D433DB6250EF633AE27AD"/>
        <w:category>
          <w:name w:val="General"/>
          <w:gallery w:val="placeholder"/>
        </w:category>
        <w:types>
          <w:type w:val="bbPlcHdr"/>
        </w:types>
        <w:behaviors>
          <w:behavior w:val="content"/>
        </w:behaviors>
        <w:guid w:val="{A5E4F90C-4876-46EE-8358-D7D6ECEAEDBB}"/>
      </w:docPartPr>
      <w:docPartBody>
        <w:p w:rsidR="00530D1D" w:rsidRDefault="005E03A2" w:rsidP="005E03A2">
          <w:pPr>
            <w:pStyle w:val="0022F9A3E33D433DB6250EF633AE27AD"/>
          </w:pPr>
          <w:r w:rsidRPr="004C2A78">
            <w:rPr>
              <w:rStyle w:val="PlaceholderText"/>
              <w:rFonts w:cstheme="minorHAnsi"/>
              <w:b/>
              <w:bCs/>
              <w:color w:val="385623" w:themeColor="accent6" w:themeShade="80"/>
              <w:sz w:val="24"/>
              <w:szCs w:val="24"/>
            </w:rPr>
            <w:t>Click or tap here to enter text.</w:t>
          </w:r>
        </w:p>
      </w:docPartBody>
    </w:docPart>
    <w:docPart>
      <w:docPartPr>
        <w:name w:val="933D4A3E9DFE49708B2244D23897DB20"/>
        <w:category>
          <w:name w:val="General"/>
          <w:gallery w:val="placeholder"/>
        </w:category>
        <w:types>
          <w:type w:val="bbPlcHdr"/>
        </w:types>
        <w:behaviors>
          <w:behavior w:val="content"/>
        </w:behaviors>
        <w:guid w:val="{A24674CD-3585-4C85-B917-A044E4DF90FD}"/>
      </w:docPartPr>
      <w:docPartBody>
        <w:p w:rsidR="00530D1D" w:rsidRDefault="005E03A2" w:rsidP="005E03A2">
          <w:pPr>
            <w:pStyle w:val="933D4A3E9DFE49708B2244D23897DB20"/>
          </w:pPr>
          <w:r w:rsidRPr="004C2A78">
            <w:rPr>
              <w:rStyle w:val="PlaceholderText"/>
              <w:rFonts w:cstheme="minorHAnsi"/>
              <w:b/>
              <w:bCs/>
              <w:color w:val="385623" w:themeColor="accent6" w:themeShade="80"/>
              <w:sz w:val="24"/>
              <w:szCs w:val="24"/>
            </w:rPr>
            <w:t>Click or tap here to enter text.</w:t>
          </w:r>
        </w:p>
      </w:docPartBody>
    </w:docPart>
    <w:docPart>
      <w:docPartPr>
        <w:name w:val="BE336355A7A143BEA9D3CF77A2B5377E"/>
        <w:category>
          <w:name w:val="General"/>
          <w:gallery w:val="placeholder"/>
        </w:category>
        <w:types>
          <w:type w:val="bbPlcHdr"/>
        </w:types>
        <w:behaviors>
          <w:behavior w:val="content"/>
        </w:behaviors>
        <w:guid w:val="{87070289-5296-48A4-95FC-FE69C843EC09}"/>
      </w:docPartPr>
      <w:docPartBody>
        <w:p w:rsidR="00530D1D" w:rsidRDefault="005E03A2" w:rsidP="005E03A2">
          <w:pPr>
            <w:pStyle w:val="BE336355A7A143BEA9D3CF77A2B5377E"/>
          </w:pPr>
          <w:r w:rsidRPr="004C2A78">
            <w:rPr>
              <w:rFonts w:cstheme="minorHAnsi"/>
              <w:b/>
              <w:bCs/>
              <w:iCs/>
              <w:color w:val="385623" w:themeColor="accent6" w:themeShade="80"/>
              <w:sz w:val="24"/>
              <w:szCs w:val="24"/>
            </w:rPr>
            <w:t>Enter name of Procuring Entity</w:t>
          </w:r>
        </w:p>
      </w:docPartBody>
    </w:docPart>
    <w:docPart>
      <w:docPartPr>
        <w:name w:val="BD26D74813C646CD9F7A49781B6641EC"/>
        <w:category>
          <w:name w:val="General"/>
          <w:gallery w:val="placeholder"/>
        </w:category>
        <w:types>
          <w:type w:val="bbPlcHdr"/>
        </w:types>
        <w:behaviors>
          <w:behavior w:val="content"/>
        </w:behaviors>
        <w:guid w:val="{0A8249BE-1C0A-40A2-A649-D528B9E07799}"/>
      </w:docPartPr>
      <w:docPartBody>
        <w:p w:rsidR="00530D1D" w:rsidRDefault="005E03A2" w:rsidP="005E03A2">
          <w:pPr>
            <w:pStyle w:val="BD26D74813C646CD9F7A49781B6641EC"/>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081CC6518D034D499D55171BA75E3A6E"/>
        <w:category>
          <w:name w:val="General"/>
          <w:gallery w:val="placeholder"/>
        </w:category>
        <w:types>
          <w:type w:val="bbPlcHdr"/>
        </w:types>
        <w:behaviors>
          <w:behavior w:val="content"/>
        </w:behaviors>
        <w:guid w:val="{B7D03665-5606-433D-9C81-B63E7C7E895E}"/>
      </w:docPartPr>
      <w:docPartBody>
        <w:p w:rsidR="00530D1D" w:rsidRDefault="005E03A2" w:rsidP="005E03A2">
          <w:pPr>
            <w:pStyle w:val="081CC6518D034D499D55171BA75E3A6E"/>
          </w:pPr>
          <w:r w:rsidRPr="004C2A78">
            <w:rPr>
              <w:rFonts w:cstheme="minorHAnsi"/>
              <w:b/>
              <w:bCs/>
              <w:iCs/>
              <w:color w:val="385623" w:themeColor="accent6" w:themeShade="80"/>
              <w:sz w:val="24"/>
              <w:szCs w:val="24"/>
            </w:rPr>
            <w:t>Enter either “National” or “International”</w:t>
          </w:r>
        </w:p>
      </w:docPartBody>
    </w:docPart>
    <w:docPart>
      <w:docPartPr>
        <w:name w:val="CF8FBA9707244F9F8C75214F838990CC"/>
        <w:category>
          <w:name w:val="General"/>
          <w:gallery w:val="placeholder"/>
        </w:category>
        <w:types>
          <w:type w:val="bbPlcHdr"/>
        </w:types>
        <w:behaviors>
          <w:behavior w:val="content"/>
        </w:behaviors>
        <w:guid w:val="{A6D8398B-6520-48DA-A9AA-DF58AB51DC1D}"/>
      </w:docPartPr>
      <w:docPartBody>
        <w:p w:rsidR="00530D1D" w:rsidRDefault="005E03A2" w:rsidP="005E03A2">
          <w:pPr>
            <w:pStyle w:val="CF8FBA9707244F9F8C75214F838990CC"/>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0A87971C0EDC4984920AFCC318D50BD3"/>
        <w:category>
          <w:name w:val="General"/>
          <w:gallery w:val="placeholder"/>
        </w:category>
        <w:types>
          <w:type w:val="bbPlcHdr"/>
        </w:types>
        <w:behaviors>
          <w:behavior w:val="content"/>
        </w:behaviors>
        <w:guid w:val="{F1FCB670-AA66-46F1-A177-368E76CFCE5D}"/>
      </w:docPartPr>
      <w:docPartBody>
        <w:p w:rsidR="00530D1D" w:rsidRDefault="005E03A2" w:rsidP="005E03A2">
          <w:pPr>
            <w:pStyle w:val="0A87971C0EDC4984920AFCC318D50BD3"/>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280426505CBE4919AC52FBA2F7EE4675"/>
        <w:category>
          <w:name w:val="General"/>
          <w:gallery w:val="placeholder"/>
        </w:category>
        <w:types>
          <w:type w:val="bbPlcHdr"/>
        </w:types>
        <w:behaviors>
          <w:behavior w:val="content"/>
        </w:behaviors>
        <w:guid w:val="{001330BA-3765-4E5E-BD1D-8D13C544C0E9}"/>
      </w:docPartPr>
      <w:docPartBody>
        <w:p w:rsidR="00530D1D" w:rsidRDefault="005E03A2" w:rsidP="005E03A2">
          <w:pPr>
            <w:pStyle w:val="280426505CBE4919AC52FBA2F7EE4675"/>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79AD29D2DF134F04B38434F666B024FB"/>
        <w:category>
          <w:name w:val="General"/>
          <w:gallery w:val="placeholder"/>
        </w:category>
        <w:types>
          <w:type w:val="bbPlcHdr"/>
        </w:types>
        <w:behaviors>
          <w:behavior w:val="content"/>
        </w:behaviors>
        <w:guid w:val="{3EED0AD5-08A7-4B21-A6B5-8ABAADA290D0}"/>
      </w:docPartPr>
      <w:docPartBody>
        <w:p w:rsidR="00530D1D" w:rsidRDefault="005E03A2" w:rsidP="005E03A2">
          <w:pPr>
            <w:pStyle w:val="79AD29D2DF134F04B38434F666B024FB"/>
          </w:pPr>
          <w:r w:rsidRPr="004C2A78">
            <w:rPr>
              <w:rFonts w:cstheme="minorHAnsi"/>
              <w:b/>
              <w:bCs/>
              <w:iCs/>
              <w:color w:val="385623" w:themeColor="accent6" w:themeShade="80"/>
              <w:sz w:val="24"/>
              <w:szCs w:val="24"/>
            </w:rPr>
            <w:t>Enter website url</w:t>
          </w:r>
        </w:p>
      </w:docPartBody>
    </w:docPart>
    <w:docPart>
      <w:docPartPr>
        <w:name w:val="91850F8FEB95463CBA2381DB61A70308"/>
        <w:category>
          <w:name w:val="General"/>
          <w:gallery w:val="placeholder"/>
        </w:category>
        <w:types>
          <w:type w:val="bbPlcHdr"/>
        </w:types>
        <w:behaviors>
          <w:behavior w:val="content"/>
        </w:behaviors>
        <w:guid w:val="{37D7BE6A-692E-41CD-A131-3E753F51D066}"/>
      </w:docPartPr>
      <w:docPartBody>
        <w:p w:rsidR="00530D1D" w:rsidRDefault="005E03A2" w:rsidP="005E03A2">
          <w:pPr>
            <w:pStyle w:val="91850F8FEB95463CBA2381DB61A70308"/>
          </w:pPr>
          <w:r w:rsidRPr="004C2A78">
            <w:rPr>
              <w:rFonts w:cstheme="minorHAnsi"/>
              <w:b/>
              <w:bCs/>
              <w:iCs/>
              <w:color w:val="385623" w:themeColor="accent6" w:themeShade="80"/>
              <w:sz w:val="24"/>
              <w:szCs w:val="24"/>
            </w:rPr>
            <w:t>Enter website url</w:t>
          </w:r>
        </w:p>
      </w:docPartBody>
    </w:docPart>
    <w:docPart>
      <w:docPartPr>
        <w:name w:val="C30D909F49E246EBA1CC879075175656"/>
        <w:category>
          <w:name w:val="General"/>
          <w:gallery w:val="placeholder"/>
        </w:category>
        <w:types>
          <w:type w:val="bbPlcHdr"/>
        </w:types>
        <w:behaviors>
          <w:behavior w:val="content"/>
        </w:behaviors>
        <w:guid w:val="{3D22399D-761B-455C-91CB-448C2F41CD64}"/>
      </w:docPartPr>
      <w:docPartBody>
        <w:p w:rsidR="00530D1D" w:rsidRDefault="005E03A2" w:rsidP="005E03A2">
          <w:pPr>
            <w:pStyle w:val="C30D909F49E246EBA1CC879075175656"/>
          </w:pPr>
          <w:r w:rsidRPr="004C2A78">
            <w:rPr>
              <w:rFonts w:cstheme="minorHAnsi"/>
              <w:b/>
              <w:bCs/>
              <w:iCs/>
              <w:color w:val="385623" w:themeColor="accent6" w:themeShade="80"/>
              <w:sz w:val="24"/>
              <w:szCs w:val="24"/>
            </w:rPr>
            <w:t>Enter email address, telephone, and postal address</w:t>
          </w:r>
        </w:p>
      </w:docPartBody>
    </w:docPart>
    <w:docPart>
      <w:docPartPr>
        <w:name w:val="A7BB540C9135473494FC4EC2FB2771B4"/>
        <w:category>
          <w:name w:val="General"/>
          <w:gallery w:val="placeholder"/>
        </w:category>
        <w:types>
          <w:type w:val="bbPlcHdr"/>
        </w:types>
        <w:behaviors>
          <w:behavior w:val="content"/>
        </w:behaviors>
        <w:guid w:val="{34699498-EAD3-481D-A782-1DA49B822398}"/>
      </w:docPartPr>
      <w:docPartBody>
        <w:p w:rsidR="00530D1D" w:rsidRDefault="005E03A2" w:rsidP="005E03A2">
          <w:pPr>
            <w:pStyle w:val="A7BB540C9135473494FC4EC2FB2771B4"/>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1BD9D3ABBEEE4619A038BC6DE5172401"/>
        <w:category>
          <w:name w:val="General"/>
          <w:gallery w:val="placeholder"/>
        </w:category>
        <w:types>
          <w:type w:val="bbPlcHdr"/>
        </w:types>
        <w:behaviors>
          <w:behavior w:val="content"/>
        </w:behaviors>
        <w:guid w:val="{54CFCCD9-6DDB-438B-BA78-07C9BE277E82}"/>
      </w:docPartPr>
      <w:docPartBody>
        <w:p w:rsidR="00530D1D" w:rsidRDefault="005E03A2" w:rsidP="005E03A2">
          <w:pPr>
            <w:pStyle w:val="1BD9D3ABBEEE4619A038BC6DE5172401"/>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22F5DFB559DF47598ADB865E73AB4733"/>
        <w:category>
          <w:name w:val="General"/>
          <w:gallery w:val="placeholder"/>
        </w:category>
        <w:types>
          <w:type w:val="bbPlcHdr"/>
        </w:types>
        <w:behaviors>
          <w:behavior w:val="content"/>
        </w:behaviors>
        <w:guid w:val="{84508534-446A-4709-893E-46EB8D456EF0}"/>
      </w:docPartPr>
      <w:docPartBody>
        <w:p w:rsidR="00530D1D" w:rsidRDefault="005E03A2" w:rsidP="005E03A2">
          <w:pPr>
            <w:pStyle w:val="22F5DFB559DF47598ADB865E73AB4733"/>
          </w:pPr>
          <w:r w:rsidRPr="004C2A78">
            <w:rPr>
              <w:rFonts w:cstheme="minorHAnsi"/>
              <w:b/>
              <w:bCs/>
              <w:iCs/>
              <w:color w:val="385623" w:themeColor="accent6" w:themeShade="80"/>
              <w:sz w:val="24"/>
              <w:szCs w:val="24"/>
            </w:rPr>
            <w:t>Enter time and date</w:t>
          </w:r>
        </w:p>
      </w:docPartBody>
    </w:docPart>
    <w:docPart>
      <w:docPartPr>
        <w:name w:val="E670AEF623214DB192D6F8E003789BC2"/>
        <w:category>
          <w:name w:val="General"/>
          <w:gallery w:val="placeholder"/>
        </w:category>
        <w:types>
          <w:type w:val="bbPlcHdr"/>
        </w:types>
        <w:behaviors>
          <w:behavior w:val="content"/>
        </w:behaviors>
        <w:guid w:val="{B45492DF-782C-4421-B671-BBF0B4687BA3}"/>
      </w:docPartPr>
      <w:docPartBody>
        <w:p w:rsidR="00530D1D" w:rsidRDefault="005E03A2" w:rsidP="005E03A2">
          <w:pPr>
            <w:pStyle w:val="E670AEF623214DB192D6F8E003789BC2"/>
          </w:pPr>
          <w:r w:rsidRPr="004C2A78">
            <w:rPr>
              <w:rFonts w:cstheme="minorHAnsi"/>
              <w:b/>
              <w:bCs/>
              <w:iCs/>
              <w:color w:val="385623" w:themeColor="accent6" w:themeShade="80"/>
              <w:sz w:val="24"/>
              <w:szCs w:val="24"/>
            </w:rPr>
            <w:t>Enter “will” or “will not”</w:t>
          </w:r>
        </w:p>
      </w:docPartBody>
    </w:docPart>
    <w:docPart>
      <w:docPartPr>
        <w:name w:val="4597DDF1C58543A69744C38788802949"/>
        <w:category>
          <w:name w:val="General"/>
          <w:gallery w:val="placeholder"/>
        </w:category>
        <w:types>
          <w:type w:val="bbPlcHdr"/>
        </w:types>
        <w:behaviors>
          <w:behavior w:val="content"/>
        </w:behaviors>
        <w:guid w:val="{09109FE7-AC76-4DFE-9207-ED459D2915BF}"/>
      </w:docPartPr>
      <w:docPartBody>
        <w:p w:rsidR="00530D1D" w:rsidRDefault="005E03A2" w:rsidP="005E03A2">
          <w:pPr>
            <w:pStyle w:val="4597DDF1C58543A69744C38788802949"/>
          </w:pPr>
          <w:r w:rsidRPr="004C2A78">
            <w:rPr>
              <w:rFonts w:cstheme="minorHAnsi"/>
              <w:b/>
              <w:bCs/>
              <w:color w:val="385623" w:themeColor="accent6" w:themeShade="80"/>
              <w:sz w:val="24"/>
              <w:szCs w:val="24"/>
            </w:rPr>
            <w:t>Enter Name of Procuring Entity</w:t>
          </w:r>
        </w:p>
      </w:docPartBody>
    </w:docPart>
    <w:docPart>
      <w:docPartPr>
        <w:name w:val="A01A7A184D3E4EE8B85F99A53AEABEB0"/>
        <w:category>
          <w:name w:val="General"/>
          <w:gallery w:val="placeholder"/>
        </w:category>
        <w:types>
          <w:type w:val="bbPlcHdr"/>
        </w:types>
        <w:behaviors>
          <w:behavior w:val="content"/>
        </w:behaviors>
        <w:guid w:val="{5A1D3873-7577-45A3-ABE5-34373CC6BBCC}"/>
      </w:docPartPr>
      <w:docPartBody>
        <w:p w:rsidR="00530D1D" w:rsidRDefault="005E03A2" w:rsidP="005E03A2">
          <w:pPr>
            <w:pStyle w:val="A01A7A184D3E4EE8B85F99A53AEABEB0"/>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13811A015875443A9BFE0A175B5947FC"/>
        <w:category>
          <w:name w:val="General"/>
          <w:gallery w:val="placeholder"/>
        </w:category>
        <w:types>
          <w:type w:val="bbPlcHdr"/>
        </w:types>
        <w:behaviors>
          <w:behavior w:val="content"/>
        </w:behaviors>
        <w:guid w:val="{88B06066-08FD-4380-9BE3-45C3479F827C}"/>
      </w:docPartPr>
      <w:docPartBody>
        <w:p w:rsidR="00530D1D" w:rsidRDefault="005E03A2" w:rsidP="005E03A2">
          <w:pPr>
            <w:pStyle w:val="13811A015875443A9BFE0A175B5947FC"/>
          </w:pPr>
          <w:r w:rsidRPr="004C2A78">
            <w:rPr>
              <w:rFonts w:cstheme="minorHAnsi"/>
              <w:b/>
              <w:bCs/>
              <w:color w:val="385623" w:themeColor="accent6" w:themeShade="80"/>
              <w:sz w:val="24"/>
              <w:szCs w:val="24"/>
            </w:rPr>
            <w:t>Enter Postal Address</w:t>
          </w:r>
        </w:p>
      </w:docPartBody>
    </w:docPart>
    <w:docPart>
      <w:docPartPr>
        <w:name w:val="919E92CA281B427D8286DFC553020221"/>
        <w:category>
          <w:name w:val="General"/>
          <w:gallery w:val="placeholder"/>
        </w:category>
        <w:types>
          <w:type w:val="bbPlcHdr"/>
        </w:types>
        <w:behaviors>
          <w:behavior w:val="content"/>
        </w:behaviors>
        <w:guid w:val="{531FFF26-D801-4434-BC0C-8F9C1B85FE89}"/>
      </w:docPartPr>
      <w:docPartBody>
        <w:p w:rsidR="00530D1D" w:rsidRDefault="005E03A2" w:rsidP="005E03A2">
          <w:pPr>
            <w:pStyle w:val="919E92CA281B427D8286DFC55302022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EEBA22AE0DBB4551BF5C960DBA8CCC53"/>
        <w:category>
          <w:name w:val="General"/>
          <w:gallery w:val="placeholder"/>
        </w:category>
        <w:types>
          <w:type w:val="bbPlcHdr"/>
        </w:types>
        <w:behaviors>
          <w:behavior w:val="content"/>
        </w:behaviors>
        <w:guid w:val="{A528D015-235F-492F-ADD5-790FBAB38B0A}"/>
      </w:docPartPr>
      <w:docPartBody>
        <w:p w:rsidR="00530D1D" w:rsidRDefault="005E03A2" w:rsidP="005E03A2">
          <w:pPr>
            <w:pStyle w:val="EEBA22AE0DBB4551BF5C960DBA8CCC53"/>
          </w:pPr>
          <w:r w:rsidRPr="004C2A78">
            <w:rPr>
              <w:rFonts w:cstheme="minorHAnsi"/>
              <w:b/>
              <w:bCs/>
              <w:color w:val="385623" w:themeColor="accent6" w:themeShade="80"/>
              <w:sz w:val="24"/>
              <w:szCs w:val="24"/>
            </w:rPr>
            <w:t>Enter Name of Procuring Entity</w:t>
          </w:r>
        </w:p>
      </w:docPartBody>
    </w:docPart>
    <w:docPart>
      <w:docPartPr>
        <w:name w:val="7874F735E08F4A968ABDAF8D32C43D41"/>
        <w:category>
          <w:name w:val="General"/>
          <w:gallery w:val="placeholder"/>
        </w:category>
        <w:types>
          <w:type w:val="bbPlcHdr"/>
        </w:types>
        <w:behaviors>
          <w:behavior w:val="content"/>
        </w:behaviors>
        <w:guid w:val="{AA8C1D52-149D-4A70-9FE2-0DF9F130B7F1}"/>
      </w:docPartPr>
      <w:docPartBody>
        <w:p w:rsidR="00530D1D" w:rsidRDefault="005E03A2" w:rsidP="005E03A2">
          <w:pPr>
            <w:pStyle w:val="7874F735E08F4A968ABDAF8D32C43D41"/>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40F5D468B3FA4E27A21DE50A7A1131A4"/>
        <w:category>
          <w:name w:val="General"/>
          <w:gallery w:val="placeholder"/>
        </w:category>
        <w:types>
          <w:type w:val="bbPlcHdr"/>
        </w:types>
        <w:behaviors>
          <w:behavior w:val="content"/>
        </w:behaviors>
        <w:guid w:val="{0E9FDD4A-5261-40D7-9D36-0170494EB2B7}"/>
      </w:docPartPr>
      <w:docPartBody>
        <w:p w:rsidR="00530D1D" w:rsidRDefault="005E03A2" w:rsidP="005E03A2">
          <w:pPr>
            <w:pStyle w:val="40F5D468B3FA4E27A21DE50A7A1131A4"/>
          </w:pPr>
          <w:r w:rsidRPr="004C2A78">
            <w:rPr>
              <w:rFonts w:cstheme="minorHAnsi"/>
              <w:b/>
              <w:bCs/>
              <w:color w:val="385623" w:themeColor="accent6" w:themeShade="80"/>
              <w:sz w:val="24"/>
              <w:szCs w:val="24"/>
            </w:rPr>
            <w:t>Enter Postal Address</w:t>
          </w:r>
        </w:p>
      </w:docPartBody>
    </w:docPart>
    <w:docPart>
      <w:docPartPr>
        <w:name w:val="107E7A9F077A4A51A31DB843099422A1"/>
        <w:category>
          <w:name w:val="General"/>
          <w:gallery w:val="placeholder"/>
        </w:category>
        <w:types>
          <w:type w:val="bbPlcHdr"/>
        </w:types>
        <w:behaviors>
          <w:behavior w:val="content"/>
        </w:behaviors>
        <w:guid w:val="{E41E9CA8-E701-4501-A204-1A9BC832ECD7}"/>
      </w:docPartPr>
      <w:docPartBody>
        <w:p w:rsidR="00530D1D" w:rsidRDefault="005E03A2" w:rsidP="005E03A2">
          <w:pPr>
            <w:pStyle w:val="107E7A9F077A4A51A31DB843099422A1"/>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08CA6878FD5C4B3FBB091ACD1A960A49"/>
        <w:category>
          <w:name w:val="General"/>
          <w:gallery w:val="placeholder"/>
        </w:category>
        <w:types>
          <w:type w:val="bbPlcHdr"/>
        </w:types>
        <w:behaviors>
          <w:behavior w:val="content"/>
        </w:behaviors>
        <w:guid w:val="{F2794338-5BE7-4CD2-A344-6973A305764C}"/>
      </w:docPartPr>
      <w:docPartBody>
        <w:p w:rsidR="00530D1D" w:rsidRDefault="005E03A2" w:rsidP="005E03A2">
          <w:pPr>
            <w:pStyle w:val="08CA6878FD5C4B3FBB091ACD1A960A49"/>
          </w:pPr>
          <w:r w:rsidRPr="004C2A78">
            <w:rPr>
              <w:rFonts w:cstheme="minorHAnsi"/>
              <w:b/>
              <w:bCs/>
              <w:color w:val="385623" w:themeColor="accent6" w:themeShade="80"/>
              <w:sz w:val="24"/>
              <w:szCs w:val="24"/>
            </w:rPr>
            <w:t>Enter Name of Procuring Entity</w:t>
          </w:r>
        </w:p>
      </w:docPartBody>
    </w:docPart>
    <w:docPart>
      <w:docPartPr>
        <w:name w:val="0055F9D821E0424597CC0710C1DEDD00"/>
        <w:category>
          <w:name w:val="General"/>
          <w:gallery w:val="placeholder"/>
        </w:category>
        <w:types>
          <w:type w:val="bbPlcHdr"/>
        </w:types>
        <w:behaviors>
          <w:behavior w:val="content"/>
        </w:behaviors>
        <w:guid w:val="{FE371DBC-9A5A-4CF8-9982-FAC4B102E775}"/>
      </w:docPartPr>
      <w:docPartBody>
        <w:p w:rsidR="00530D1D" w:rsidRDefault="005E03A2" w:rsidP="005E03A2">
          <w:pPr>
            <w:pStyle w:val="0055F9D821E0424597CC0710C1DEDD00"/>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B0132AB6E8A14E17ABF36C946815134D"/>
        <w:category>
          <w:name w:val="General"/>
          <w:gallery w:val="placeholder"/>
        </w:category>
        <w:types>
          <w:type w:val="bbPlcHdr"/>
        </w:types>
        <w:behaviors>
          <w:behavior w:val="content"/>
        </w:behaviors>
        <w:guid w:val="{F101D0F8-3DBA-49C2-8E74-626C6BA07BC4}"/>
      </w:docPartPr>
      <w:docPartBody>
        <w:p w:rsidR="00530D1D" w:rsidRDefault="005E03A2" w:rsidP="005E03A2">
          <w:pPr>
            <w:pStyle w:val="B0132AB6E8A14E17ABF36C946815134D"/>
          </w:pPr>
          <w:r w:rsidRPr="004C2A78">
            <w:rPr>
              <w:rFonts w:cstheme="minorHAnsi"/>
              <w:b/>
              <w:bCs/>
              <w:color w:val="385623" w:themeColor="accent6" w:themeShade="80"/>
              <w:sz w:val="24"/>
              <w:szCs w:val="24"/>
            </w:rPr>
            <w:t>Enter Postal Address</w:t>
          </w:r>
        </w:p>
      </w:docPartBody>
    </w:docPart>
    <w:docPart>
      <w:docPartPr>
        <w:name w:val="58FD735E595B4D02A2299D99245F6E0E"/>
        <w:category>
          <w:name w:val="General"/>
          <w:gallery w:val="placeholder"/>
        </w:category>
        <w:types>
          <w:type w:val="bbPlcHdr"/>
        </w:types>
        <w:behaviors>
          <w:behavior w:val="content"/>
        </w:behaviors>
        <w:guid w:val="{727A2B78-89B4-4544-8299-5B4E699732C8}"/>
      </w:docPartPr>
      <w:docPartBody>
        <w:p w:rsidR="00530D1D" w:rsidRDefault="005E03A2" w:rsidP="005E03A2">
          <w:pPr>
            <w:pStyle w:val="58FD735E595B4D02A2299D99245F6E0E"/>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B09C48C4E415416083065CEEDA87347C"/>
        <w:category>
          <w:name w:val="General"/>
          <w:gallery w:val="placeholder"/>
        </w:category>
        <w:types>
          <w:type w:val="bbPlcHdr"/>
        </w:types>
        <w:behaviors>
          <w:behavior w:val="content"/>
        </w:behaviors>
        <w:guid w:val="{3E11FAF9-A0E2-4A56-A926-BE5ECADE9939}"/>
      </w:docPartPr>
      <w:docPartBody>
        <w:p w:rsidR="00530D1D" w:rsidRDefault="005E03A2" w:rsidP="005E03A2">
          <w:pPr>
            <w:pStyle w:val="B09C48C4E415416083065CEEDA87347C"/>
          </w:pPr>
          <w:r w:rsidRPr="004C2A78">
            <w:rPr>
              <w:rFonts w:eastAsia="Times New Roman" w:cstheme="minorHAnsi"/>
              <w:b/>
              <w:bCs/>
              <w:color w:val="385623" w:themeColor="accent6" w:themeShade="80"/>
              <w:sz w:val="24"/>
              <w:szCs w:val="24"/>
            </w:rPr>
            <w:t>Enter Name</w:t>
          </w:r>
        </w:p>
      </w:docPartBody>
    </w:docPart>
    <w:docPart>
      <w:docPartPr>
        <w:name w:val="1A97B0F6D0B94074B14755D2EC1E691A"/>
        <w:category>
          <w:name w:val="General"/>
          <w:gallery w:val="placeholder"/>
        </w:category>
        <w:types>
          <w:type w:val="bbPlcHdr"/>
        </w:types>
        <w:behaviors>
          <w:behavior w:val="content"/>
        </w:behaviors>
        <w:guid w:val="{8DFBE09D-4974-4C6C-B6BD-6D79EEFA8909}"/>
      </w:docPartPr>
      <w:docPartBody>
        <w:p w:rsidR="00530D1D" w:rsidRDefault="005E03A2" w:rsidP="005E03A2">
          <w:pPr>
            <w:pStyle w:val="1A97B0F6D0B94074B14755D2EC1E691A"/>
          </w:pPr>
          <w:r w:rsidRPr="004C2A78">
            <w:rPr>
              <w:rFonts w:eastAsia="Times New Roman" w:cstheme="minorHAnsi"/>
              <w:b/>
              <w:bCs/>
              <w:color w:val="385623" w:themeColor="accent6" w:themeShade="80"/>
              <w:sz w:val="24"/>
              <w:szCs w:val="24"/>
            </w:rPr>
            <w:t>Enter Designation</w:t>
          </w:r>
        </w:p>
      </w:docPartBody>
    </w:docPart>
    <w:docPart>
      <w:docPartPr>
        <w:name w:val="3C710367006E4996A70387806182C146"/>
        <w:category>
          <w:name w:val="General"/>
          <w:gallery w:val="placeholder"/>
        </w:category>
        <w:types>
          <w:type w:val="bbPlcHdr"/>
        </w:types>
        <w:behaviors>
          <w:behavior w:val="content"/>
        </w:behaviors>
        <w:guid w:val="{319F9663-EF3E-4218-81F7-A59B81516CD4}"/>
      </w:docPartPr>
      <w:docPartBody>
        <w:p w:rsidR="00530D1D" w:rsidRDefault="005E03A2" w:rsidP="005E03A2">
          <w:pPr>
            <w:pStyle w:val="3C710367006E4996A70387806182C146"/>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pitch w:val="variable"/>
    <w:sig w:usb0="00000007" w:usb1="00000000"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2E8"/>
    <w:rsid w:val="00455B62"/>
    <w:rsid w:val="0046693C"/>
    <w:rsid w:val="0050745F"/>
    <w:rsid w:val="00530D1D"/>
    <w:rsid w:val="005E03A2"/>
    <w:rsid w:val="006262E8"/>
    <w:rsid w:val="00641916"/>
    <w:rsid w:val="00771370"/>
    <w:rsid w:val="00984652"/>
    <w:rsid w:val="00AF43BA"/>
    <w:rsid w:val="00D0082F"/>
    <w:rsid w:val="00D06F40"/>
    <w:rsid w:val="00D3384D"/>
    <w:rsid w:val="00F8543F"/>
    <w:rsid w:val="00FC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3A2"/>
    <w:rPr>
      <w:color w:val="808080"/>
    </w:rPr>
  </w:style>
  <w:style w:type="paragraph" w:customStyle="1" w:styleId="20FFBCF0CB064A2993804F5F943BDDF6">
    <w:name w:val="20FFBCF0CB064A2993804F5F943BDDF6"/>
    <w:rsid w:val="006262E8"/>
    <w:rPr>
      <w:rFonts w:eastAsiaTheme="minorHAnsi"/>
    </w:rPr>
  </w:style>
  <w:style w:type="paragraph" w:customStyle="1" w:styleId="E201D85656A643FFA1D2F44ED68C5AF4">
    <w:name w:val="E201D85656A643FFA1D2F44ED68C5AF4"/>
    <w:rsid w:val="00FC7E7E"/>
  </w:style>
  <w:style w:type="paragraph" w:customStyle="1" w:styleId="A3B7DEF9433C4E9EB4091026704DF804">
    <w:name w:val="A3B7DEF9433C4E9EB4091026704DF804"/>
    <w:rsid w:val="00FC7E7E"/>
  </w:style>
  <w:style w:type="paragraph" w:customStyle="1" w:styleId="85F57CF6C5EC400CBFF403BA21A3C770">
    <w:name w:val="85F57CF6C5EC400CBFF403BA21A3C770"/>
    <w:rsid w:val="00FC7E7E"/>
  </w:style>
  <w:style w:type="paragraph" w:customStyle="1" w:styleId="FB343E4ACEBD4E3387FA427E0BD8B067">
    <w:name w:val="FB343E4ACEBD4E3387FA427E0BD8B067"/>
    <w:rsid w:val="00FC7E7E"/>
  </w:style>
  <w:style w:type="paragraph" w:customStyle="1" w:styleId="C0B19C565B3E4C288933FCB58B53C1CB">
    <w:name w:val="C0B19C565B3E4C288933FCB58B53C1CB"/>
    <w:rsid w:val="00FC7E7E"/>
  </w:style>
  <w:style w:type="paragraph" w:customStyle="1" w:styleId="0DCC302C91FB4BFDB6688C6965A0064D">
    <w:name w:val="0DCC302C91FB4BFDB6688C6965A0064D"/>
    <w:rsid w:val="00FC7E7E"/>
  </w:style>
  <w:style w:type="paragraph" w:customStyle="1" w:styleId="3F48E17A86874B378E9C201EEC13D278">
    <w:name w:val="3F48E17A86874B378E9C201EEC13D278"/>
    <w:rsid w:val="00FC7E7E"/>
  </w:style>
  <w:style w:type="paragraph" w:customStyle="1" w:styleId="FE15356FCFA949A8AF1AB47F468CF9B6">
    <w:name w:val="FE15356FCFA949A8AF1AB47F468CF9B6"/>
    <w:rsid w:val="00FC7E7E"/>
  </w:style>
  <w:style w:type="paragraph" w:customStyle="1" w:styleId="D7B845E2EA0344A3BB9F1F93C0F675C9">
    <w:name w:val="D7B845E2EA0344A3BB9F1F93C0F675C9"/>
    <w:rsid w:val="00FC7E7E"/>
  </w:style>
  <w:style w:type="paragraph" w:customStyle="1" w:styleId="E9A5A2BBEE2B4137887DA04177ADD46D">
    <w:name w:val="E9A5A2BBEE2B4137887DA04177ADD46D"/>
    <w:rsid w:val="00FC7E7E"/>
  </w:style>
  <w:style w:type="paragraph" w:customStyle="1" w:styleId="8327A912915741648C7330BB276BE62F">
    <w:name w:val="8327A912915741648C7330BB276BE62F"/>
    <w:rsid w:val="00FC7E7E"/>
  </w:style>
  <w:style w:type="paragraph" w:customStyle="1" w:styleId="77B8D386E2E24AAFAB90949AD22B786E">
    <w:name w:val="77B8D386E2E24AAFAB90949AD22B786E"/>
    <w:rsid w:val="00FC7E7E"/>
  </w:style>
  <w:style w:type="paragraph" w:customStyle="1" w:styleId="484553A065AA4CE29E285B68B0E4D71B">
    <w:name w:val="484553A065AA4CE29E285B68B0E4D71B"/>
    <w:rsid w:val="00FC7E7E"/>
  </w:style>
  <w:style w:type="paragraph" w:customStyle="1" w:styleId="98CC88468824483CA6357DF5A1BD7955">
    <w:name w:val="98CC88468824483CA6357DF5A1BD7955"/>
    <w:rsid w:val="00FC7E7E"/>
  </w:style>
  <w:style w:type="paragraph" w:customStyle="1" w:styleId="B57A73360B834AE2AB350F641B86D743">
    <w:name w:val="B57A73360B834AE2AB350F641B86D743"/>
    <w:rsid w:val="00FC7E7E"/>
  </w:style>
  <w:style w:type="paragraph" w:customStyle="1" w:styleId="04FA98373FC044908CF12858217AD888">
    <w:name w:val="04FA98373FC044908CF12858217AD888"/>
    <w:rsid w:val="00FC7E7E"/>
  </w:style>
  <w:style w:type="paragraph" w:customStyle="1" w:styleId="9A83CBBA10344EA293CE6FF618983B1F">
    <w:name w:val="9A83CBBA10344EA293CE6FF618983B1F"/>
    <w:rsid w:val="00FC7E7E"/>
  </w:style>
  <w:style w:type="paragraph" w:customStyle="1" w:styleId="9519A1364918476A9521FE89AE7888D7">
    <w:name w:val="9519A1364918476A9521FE89AE7888D7"/>
    <w:rsid w:val="00FC7E7E"/>
  </w:style>
  <w:style w:type="paragraph" w:customStyle="1" w:styleId="4709785AD31841ABA862C40846ED9D87">
    <w:name w:val="4709785AD31841ABA862C40846ED9D87"/>
    <w:rsid w:val="00FC7E7E"/>
  </w:style>
  <w:style w:type="paragraph" w:customStyle="1" w:styleId="CCD727D5A65246FDB4ECE38F19F67F3C">
    <w:name w:val="CCD727D5A65246FDB4ECE38F19F67F3C"/>
    <w:rsid w:val="00FC7E7E"/>
  </w:style>
  <w:style w:type="paragraph" w:customStyle="1" w:styleId="373E9C8B117C4A18A2BD86399A8DAA2F">
    <w:name w:val="373E9C8B117C4A18A2BD86399A8DAA2F"/>
    <w:rsid w:val="00FC7E7E"/>
  </w:style>
  <w:style w:type="paragraph" w:customStyle="1" w:styleId="84E46284DAD348D096A300C4E1E48444">
    <w:name w:val="84E46284DAD348D096A300C4E1E48444"/>
    <w:rsid w:val="00FC7E7E"/>
  </w:style>
  <w:style w:type="paragraph" w:customStyle="1" w:styleId="541C73E2B0EC4E319C655D6A17994AB9">
    <w:name w:val="541C73E2B0EC4E319C655D6A17994AB9"/>
    <w:rsid w:val="00FC7E7E"/>
  </w:style>
  <w:style w:type="paragraph" w:customStyle="1" w:styleId="1C700B47D5324D149260B8453814DF12">
    <w:name w:val="1C700B47D5324D149260B8453814DF12"/>
    <w:rsid w:val="00FC7E7E"/>
  </w:style>
  <w:style w:type="paragraph" w:customStyle="1" w:styleId="DD582D5BBEEB4E1491C721DE70E172B1">
    <w:name w:val="DD582D5BBEEB4E1491C721DE70E172B1"/>
    <w:rsid w:val="00FC7E7E"/>
  </w:style>
  <w:style w:type="paragraph" w:customStyle="1" w:styleId="FB3278DF27704FA6BAD3C29175B074BB">
    <w:name w:val="FB3278DF27704FA6BAD3C29175B074BB"/>
    <w:rsid w:val="00FC7E7E"/>
  </w:style>
  <w:style w:type="paragraph" w:customStyle="1" w:styleId="A279769A1F4F43C2853399E5D36741AE">
    <w:name w:val="A279769A1F4F43C2853399E5D36741AE"/>
    <w:rsid w:val="00FC7E7E"/>
  </w:style>
  <w:style w:type="paragraph" w:customStyle="1" w:styleId="C46091300817452BBE95707036CFF465">
    <w:name w:val="C46091300817452BBE95707036CFF465"/>
    <w:rsid w:val="00FC7E7E"/>
  </w:style>
  <w:style w:type="paragraph" w:customStyle="1" w:styleId="390021AE26B94895B704B3042E55EA94">
    <w:name w:val="390021AE26B94895B704B3042E55EA94"/>
    <w:rsid w:val="00FC7E7E"/>
  </w:style>
  <w:style w:type="paragraph" w:customStyle="1" w:styleId="C0F7F5C5AC7B4450AAF2CFCC03CBD349">
    <w:name w:val="C0F7F5C5AC7B4450AAF2CFCC03CBD349"/>
    <w:rsid w:val="00FC7E7E"/>
  </w:style>
  <w:style w:type="paragraph" w:customStyle="1" w:styleId="404F35D9E9284DE2A88E767069BB1181">
    <w:name w:val="404F35D9E9284DE2A88E767069BB1181"/>
    <w:rsid w:val="00FC7E7E"/>
  </w:style>
  <w:style w:type="paragraph" w:customStyle="1" w:styleId="D9AE7805255E4C859F2F1FAD6C33C869">
    <w:name w:val="D9AE7805255E4C859F2F1FAD6C33C869"/>
    <w:rsid w:val="00FC7E7E"/>
  </w:style>
  <w:style w:type="paragraph" w:customStyle="1" w:styleId="DD6526336A3E4F7A8D58384ABEAF5129">
    <w:name w:val="DD6526336A3E4F7A8D58384ABEAF5129"/>
    <w:rsid w:val="00FC7E7E"/>
  </w:style>
  <w:style w:type="paragraph" w:customStyle="1" w:styleId="20AF16104BAC465E92B2AE599A495C60">
    <w:name w:val="20AF16104BAC465E92B2AE599A495C60"/>
    <w:rsid w:val="00FC7E7E"/>
  </w:style>
  <w:style w:type="paragraph" w:customStyle="1" w:styleId="2D8216CBC3B04D2884710D8032BACAFF">
    <w:name w:val="2D8216CBC3B04D2884710D8032BACAFF"/>
    <w:rsid w:val="00FC7E7E"/>
  </w:style>
  <w:style w:type="paragraph" w:customStyle="1" w:styleId="989BFFD56DE84BB28E1D108B348DCE35">
    <w:name w:val="989BFFD56DE84BB28E1D108B348DCE35"/>
    <w:rsid w:val="00FC7E7E"/>
  </w:style>
  <w:style w:type="paragraph" w:customStyle="1" w:styleId="D4C81191FE15450F8C5D2870CCB2C1E9">
    <w:name w:val="D4C81191FE15450F8C5D2870CCB2C1E9"/>
    <w:rsid w:val="00FC7E7E"/>
  </w:style>
  <w:style w:type="paragraph" w:customStyle="1" w:styleId="6A194391E12A43E3A196B7C9CAE5734E">
    <w:name w:val="6A194391E12A43E3A196B7C9CAE5734E"/>
    <w:rsid w:val="00FC7E7E"/>
  </w:style>
  <w:style w:type="paragraph" w:customStyle="1" w:styleId="B6B1B86CD30749A7BEE4DFF8CE13DE0F">
    <w:name w:val="B6B1B86CD30749A7BEE4DFF8CE13DE0F"/>
    <w:rsid w:val="00FC7E7E"/>
  </w:style>
  <w:style w:type="paragraph" w:customStyle="1" w:styleId="4ECB45AD058E4272928A10913DCB06EC">
    <w:name w:val="4ECB45AD058E4272928A10913DCB06EC"/>
    <w:rsid w:val="00FC7E7E"/>
  </w:style>
  <w:style w:type="paragraph" w:customStyle="1" w:styleId="39D06D21023D483FB352ACC91C511606">
    <w:name w:val="39D06D21023D483FB352ACC91C511606"/>
    <w:rsid w:val="00FC7E7E"/>
  </w:style>
  <w:style w:type="paragraph" w:customStyle="1" w:styleId="E91FFA873A7849C1B5A1CA78FD0D7C6E">
    <w:name w:val="E91FFA873A7849C1B5A1CA78FD0D7C6E"/>
    <w:rsid w:val="00FC7E7E"/>
  </w:style>
  <w:style w:type="paragraph" w:customStyle="1" w:styleId="D4A8B692A8A94E5FADC1746E23D8E832">
    <w:name w:val="D4A8B692A8A94E5FADC1746E23D8E832"/>
    <w:rsid w:val="00FC7E7E"/>
  </w:style>
  <w:style w:type="paragraph" w:customStyle="1" w:styleId="D167B22913D8457CA83E4D024FB355DA">
    <w:name w:val="D167B22913D8457CA83E4D024FB355DA"/>
    <w:rsid w:val="00FC7E7E"/>
  </w:style>
  <w:style w:type="paragraph" w:customStyle="1" w:styleId="9A8C2C5F96764510A743818045C4AE31">
    <w:name w:val="9A8C2C5F96764510A743818045C4AE31"/>
    <w:rsid w:val="005E03A2"/>
  </w:style>
  <w:style w:type="paragraph" w:customStyle="1" w:styleId="8DD30E9B69274F22B3E5310BCFC8D612">
    <w:name w:val="8DD30E9B69274F22B3E5310BCFC8D612"/>
    <w:rsid w:val="005E03A2"/>
  </w:style>
  <w:style w:type="paragraph" w:customStyle="1" w:styleId="5B53BEA4E64C4D0E81F63831E152D0EC">
    <w:name w:val="5B53BEA4E64C4D0E81F63831E152D0EC"/>
    <w:rsid w:val="005E03A2"/>
  </w:style>
  <w:style w:type="paragraph" w:customStyle="1" w:styleId="639926FD5F634D35B6241FB35E645626">
    <w:name w:val="639926FD5F634D35B6241FB35E645626"/>
    <w:rsid w:val="005E03A2"/>
  </w:style>
  <w:style w:type="paragraph" w:customStyle="1" w:styleId="6AB25985578A4FCB99B018426A518BF2">
    <w:name w:val="6AB25985578A4FCB99B018426A518BF2"/>
    <w:rsid w:val="005E03A2"/>
  </w:style>
  <w:style w:type="paragraph" w:customStyle="1" w:styleId="0022F9A3E33D433DB6250EF633AE27AD">
    <w:name w:val="0022F9A3E33D433DB6250EF633AE27AD"/>
    <w:rsid w:val="005E03A2"/>
  </w:style>
  <w:style w:type="paragraph" w:customStyle="1" w:styleId="933D4A3E9DFE49708B2244D23897DB20">
    <w:name w:val="933D4A3E9DFE49708B2244D23897DB20"/>
    <w:rsid w:val="005E03A2"/>
  </w:style>
  <w:style w:type="paragraph" w:customStyle="1" w:styleId="BE336355A7A143BEA9D3CF77A2B5377E">
    <w:name w:val="BE336355A7A143BEA9D3CF77A2B5377E"/>
    <w:rsid w:val="005E03A2"/>
  </w:style>
  <w:style w:type="paragraph" w:customStyle="1" w:styleId="BD26D74813C646CD9F7A49781B6641EC">
    <w:name w:val="BD26D74813C646CD9F7A49781B6641EC"/>
    <w:rsid w:val="005E03A2"/>
  </w:style>
  <w:style w:type="paragraph" w:customStyle="1" w:styleId="081CC6518D034D499D55171BA75E3A6E">
    <w:name w:val="081CC6518D034D499D55171BA75E3A6E"/>
    <w:rsid w:val="005E03A2"/>
  </w:style>
  <w:style w:type="paragraph" w:customStyle="1" w:styleId="CF8FBA9707244F9F8C75214F838990CC">
    <w:name w:val="CF8FBA9707244F9F8C75214F838990CC"/>
    <w:rsid w:val="005E03A2"/>
  </w:style>
  <w:style w:type="paragraph" w:customStyle="1" w:styleId="0A87971C0EDC4984920AFCC318D50BD3">
    <w:name w:val="0A87971C0EDC4984920AFCC318D50BD3"/>
    <w:rsid w:val="005E03A2"/>
  </w:style>
  <w:style w:type="paragraph" w:customStyle="1" w:styleId="280426505CBE4919AC52FBA2F7EE4675">
    <w:name w:val="280426505CBE4919AC52FBA2F7EE4675"/>
    <w:rsid w:val="005E03A2"/>
  </w:style>
  <w:style w:type="paragraph" w:customStyle="1" w:styleId="79AD29D2DF134F04B38434F666B024FB">
    <w:name w:val="79AD29D2DF134F04B38434F666B024FB"/>
    <w:rsid w:val="005E03A2"/>
  </w:style>
  <w:style w:type="paragraph" w:customStyle="1" w:styleId="91850F8FEB95463CBA2381DB61A70308">
    <w:name w:val="91850F8FEB95463CBA2381DB61A70308"/>
    <w:rsid w:val="005E03A2"/>
  </w:style>
  <w:style w:type="paragraph" w:customStyle="1" w:styleId="C30D909F49E246EBA1CC879075175656">
    <w:name w:val="C30D909F49E246EBA1CC879075175656"/>
    <w:rsid w:val="005E03A2"/>
  </w:style>
  <w:style w:type="paragraph" w:customStyle="1" w:styleId="A7BB540C9135473494FC4EC2FB2771B4">
    <w:name w:val="A7BB540C9135473494FC4EC2FB2771B4"/>
    <w:rsid w:val="005E03A2"/>
  </w:style>
  <w:style w:type="paragraph" w:customStyle="1" w:styleId="1BD9D3ABBEEE4619A038BC6DE5172401">
    <w:name w:val="1BD9D3ABBEEE4619A038BC6DE5172401"/>
    <w:rsid w:val="005E03A2"/>
  </w:style>
  <w:style w:type="paragraph" w:customStyle="1" w:styleId="22F5DFB559DF47598ADB865E73AB4733">
    <w:name w:val="22F5DFB559DF47598ADB865E73AB4733"/>
    <w:rsid w:val="005E03A2"/>
  </w:style>
  <w:style w:type="paragraph" w:customStyle="1" w:styleId="E670AEF623214DB192D6F8E003789BC2">
    <w:name w:val="E670AEF623214DB192D6F8E003789BC2"/>
    <w:rsid w:val="005E03A2"/>
  </w:style>
  <w:style w:type="paragraph" w:customStyle="1" w:styleId="4597DDF1C58543A69744C38788802949">
    <w:name w:val="4597DDF1C58543A69744C38788802949"/>
    <w:rsid w:val="005E03A2"/>
  </w:style>
  <w:style w:type="paragraph" w:customStyle="1" w:styleId="A01A7A184D3E4EE8B85F99A53AEABEB0">
    <w:name w:val="A01A7A184D3E4EE8B85F99A53AEABEB0"/>
    <w:rsid w:val="005E03A2"/>
  </w:style>
  <w:style w:type="paragraph" w:customStyle="1" w:styleId="13811A015875443A9BFE0A175B5947FC">
    <w:name w:val="13811A015875443A9BFE0A175B5947FC"/>
    <w:rsid w:val="005E03A2"/>
  </w:style>
  <w:style w:type="paragraph" w:customStyle="1" w:styleId="919E92CA281B427D8286DFC553020221">
    <w:name w:val="919E92CA281B427D8286DFC553020221"/>
    <w:rsid w:val="005E03A2"/>
  </w:style>
  <w:style w:type="paragraph" w:customStyle="1" w:styleId="EEBA22AE0DBB4551BF5C960DBA8CCC53">
    <w:name w:val="EEBA22AE0DBB4551BF5C960DBA8CCC53"/>
    <w:rsid w:val="005E03A2"/>
  </w:style>
  <w:style w:type="paragraph" w:customStyle="1" w:styleId="7874F735E08F4A968ABDAF8D32C43D41">
    <w:name w:val="7874F735E08F4A968ABDAF8D32C43D41"/>
    <w:rsid w:val="005E03A2"/>
  </w:style>
  <w:style w:type="paragraph" w:customStyle="1" w:styleId="40F5D468B3FA4E27A21DE50A7A1131A4">
    <w:name w:val="40F5D468B3FA4E27A21DE50A7A1131A4"/>
    <w:rsid w:val="005E03A2"/>
  </w:style>
  <w:style w:type="paragraph" w:customStyle="1" w:styleId="107E7A9F077A4A51A31DB843099422A1">
    <w:name w:val="107E7A9F077A4A51A31DB843099422A1"/>
    <w:rsid w:val="005E03A2"/>
  </w:style>
  <w:style w:type="paragraph" w:customStyle="1" w:styleId="08CA6878FD5C4B3FBB091ACD1A960A49">
    <w:name w:val="08CA6878FD5C4B3FBB091ACD1A960A49"/>
    <w:rsid w:val="005E03A2"/>
  </w:style>
  <w:style w:type="paragraph" w:customStyle="1" w:styleId="0055F9D821E0424597CC0710C1DEDD00">
    <w:name w:val="0055F9D821E0424597CC0710C1DEDD00"/>
    <w:rsid w:val="005E03A2"/>
  </w:style>
  <w:style w:type="paragraph" w:customStyle="1" w:styleId="B0132AB6E8A14E17ABF36C946815134D">
    <w:name w:val="B0132AB6E8A14E17ABF36C946815134D"/>
    <w:rsid w:val="005E03A2"/>
  </w:style>
  <w:style w:type="paragraph" w:customStyle="1" w:styleId="58FD735E595B4D02A2299D99245F6E0E">
    <w:name w:val="58FD735E595B4D02A2299D99245F6E0E"/>
    <w:rsid w:val="005E03A2"/>
  </w:style>
  <w:style w:type="paragraph" w:customStyle="1" w:styleId="B09C48C4E415416083065CEEDA87347C">
    <w:name w:val="B09C48C4E415416083065CEEDA87347C"/>
    <w:rsid w:val="005E03A2"/>
  </w:style>
  <w:style w:type="paragraph" w:customStyle="1" w:styleId="1A97B0F6D0B94074B14755D2EC1E691A">
    <w:name w:val="1A97B0F6D0B94074B14755D2EC1E691A"/>
    <w:rsid w:val="005E03A2"/>
  </w:style>
  <w:style w:type="paragraph" w:customStyle="1" w:styleId="3C710367006E4996A70387806182C146">
    <w:name w:val="3C710367006E4996A70387806182C146"/>
    <w:rsid w:val="005E0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33</Pages>
  <Words>7968</Words>
  <Characters>45423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Document</dc:title>
  <dc:subject>Procurement of Works</dc:subject>
  <dc:creator>Bureau of Public Procurement</dc:creator>
  <cp:keywords/>
  <dc:description/>
  <cp:lastModifiedBy>cinthia nwobodo</cp:lastModifiedBy>
  <cp:revision>22</cp:revision>
  <dcterms:created xsi:type="dcterms:W3CDTF">2022-12-31T23:05:00Z</dcterms:created>
  <dcterms:modified xsi:type="dcterms:W3CDTF">2023-01-16T13:06:00Z</dcterms:modified>
</cp:coreProperties>
</file>